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D0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Cs w:val="24"/>
          <w:lang w:eastAsia="hi-IN" w:bidi="hi-IN"/>
        </w:rPr>
      </w:pPr>
    </w:p>
    <w:p w:rsidR="00944FD0" w:rsidRPr="00BB03FE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Cs w:val="24"/>
          <w:lang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D0" w:rsidRPr="00BB03FE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 w:val="28"/>
          <w:szCs w:val="28"/>
          <w:lang w:eastAsia="hi-IN" w:bidi="hi-IN"/>
        </w:rPr>
      </w:pPr>
      <w:r w:rsidRPr="00BB03FE">
        <w:rPr>
          <w:b/>
          <w:bCs/>
          <w:spacing w:val="-4"/>
          <w:kern w:val="1"/>
          <w:sz w:val="28"/>
          <w:szCs w:val="28"/>
          <w:lang w:eastAsia="hi-IN" w:bidi="hi-IN"/>
        </w:rPr>
        <w:t>УКРАЇНА</w:t>
      </w:r>
    </w:p>
    <w:p w:rsidR="00944FD0" w:rsidRPr="00BB03FE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 w:val="28"/>
          <w:szCs w:val="28"/>
          <w:lang w:eastAsia="hi-IN" w:bidi="hi-IN"/>
        </w:rPr>
      </w:pPr>
      <w:r w:rsidRPr="00BB03FE">
        <w:rPr>
          <w:b/>
          <w:bCs/>
          <w:spacing w:val="-4"/>
          <w:kern w:val="1"/>
          <w:sz w:val="28"/>
          <w:szCs w:val="28"/>
          <w:lang w:eastAsia="hi-IN" w:bidi="hi-IN"/>
        </w:rPr>
        <w:t>Прилуцька міська рада</w:t>
      </w:r>
    </w:p>
    <w:p w:rsidR="00944FD0" w:rsidRPr="00BB03FE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 w:val="28"/>
          <w:szCs w:val="28"/>
          <w:lang w:eastAsia="hi-IN" w:bidi="hi-IN"/>
        </w:rPr>
      </w:pPr>
      <w:r w:rsidRPr="00BB03FE">
        <w:rPr>
          <w:b/>
          <w:bCs/>
          <w:spacing w:val="-4"/>
          <w:kern w:val="1"/>
          <w:sz w:val="28"/>
          <w:szCs w:val="28"/>
          <w:lang w:eastAsia="hi-IN" w:bidi="hi-IN"/>
        </w:rPr>
        <w:t>Чернігівська область</w:t>
      </w:r>
    </w:p>
    <w:p w:rsidR="00944FD0" w:rsidRPr="00BB03FE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 w:val="28"/>
          <w:szCs w:val="28"/>
          <w:lang w:eastAsia="hi-IN" w:bidi="hi-IN"/>
        </w:rPr>
      </w:pPr>
      <w:r w:rsidRPr="00BB03FE">
        <w:rPr>
          <w:b/>
          <w:bCs/>
          <w:spacing w:val="-4"/>
          <w:kern w:val="1"/>
          <w:sz w:val="28"/>
          <w:szCs w:val="28"/>
          <w:lang w:eastAsia="hi-IN" w:bidi="hi-IN"/>
        </w:rPr>
        <w:t xml:space="preserve">Управління освіти </w:t>
      </w:r>
    </w:p>
    <w:p w:rsidR="00944FD0" w:rsidRPr="00BB03FE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944FD0" w:rsidRPr="00BB03FE" w:rsidTr="00626E88">
        <w:tc>
          <w:tcPr>
            <w:tcW w:w="3284" w:type="dxa"/>
            <w:shd w:val="clear" w:color="auto" w:fill="auto"/>
            <w:vAlign w:val="bottom"/>
          </w:tcPr>
          <w:p w:rsidR="00944FD0" w:rsidRPr="00BB03FE" w:rsidRDefault="00944FD0" w:rsidP="00626E88">
            <w:pPr>
              <w:widowControl w:val="0"/>
              <w:snapToGrid w:val="0"/>
              <w:ind w:right="23"/>
              <w:rPr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>
              <w:rPr>
                <w:bCs/>
                <w:spacing w:val="-4"/>
                <w:kern w:val="1"/>
                <w:sz w:val="28"/>
                <w:szCs w:val="28"/>
                <w:lang w:eastAsia="hi-IN" w:bidi="hi-IN"/>
              </w:rPr>
              <w:t>12 грудня  2024</w:t>
            </w:r>
            <w:r w:rsidRPr="00BB03FE">
              <w:rPr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944FD0" w:rsidRPr="00BB03FE" w:rsidRDefault="00944FD0" w:rsidP="00626E88">
            <w:pPr>
              <w:widowControl w:val="0"/>
              <w:snapToGrid w:val="0"/>
              <w:ind w:right="23"/>
              <w:jc w:val="center"/>
              <w:rPr>
                <w:b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BB03FE">
              <w:rPr>
                <w:b/>
                <w:bCs/>
                <w:spacing w:val="-4"/>
                <w:kern w:val="1"/>
                <w:sz w:val="28"/>
                <w:szCs w:val="28"/>
                <w:lang w:eastAsia="hi-IN" w:bidi="hi-IN"/>
              </w:rPr>
              <w:t>НАКАЗ</w:t>
            </w:r>
          </w:p>
          <w:p w:rsidR="00944FD0" w:rsidRPr="00BB03FE" w:rsidRDefault="00944FD0" w:rsidP="00626E88">
            <w:pPr>
              <w:widowControl w:val="0"/>
              <w:ind w:right="23"/>
              <w:jc w:val="center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BB03FE">
              <w:rPr>
                <w:bCs/>
                <w:kern w:val="1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944FD0" w:rsidRPr="00920D04" w:rsidRDefault="00944FD0" w:rsidP="00626E88">
            <w:pPr>
              <w:widowControl w:val="0"/>
              <w:snapToGrid w:val="0"/>
              <w:ind w:right="23"/>
              <w:jc w:val="center"/>
              <w:rPr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>
              <w:rPr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                                №</w:t>
            </w:r>
            <w:r>
              <w:rPr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>
              <w:rPr>
                <w:bCs/>
                <w:spacing w:val="-4"/>
                <w:kern w:val="1"/>
                <w:sz w:val="28"/>
                <w:szCs w:val="28"/>
                <w:lang w:eastAsia="hi-IN" w:bidi="hi-IN"/>
              </w:rPr>
              <w:t>154</w:t>
            </w:r>
          </w:p>
        </w:tc>
      </w:tr>
    </w:tbl>
    <w:p w:rsidR="00944FD0" w:rsidRPr="00BB03FE" w:rsidRDefault="00944FD0" w:rsidP="00944FD0">
      <w:pPr>
        <w:widowControl w:val="0"/>
        <w:ind w:right="23"/>
        <w:jc w:val="center"/>
        <w:rPr>
          <w:b/>
          <w:bCs/>
          <w:spacing w:val="-4"/>
          <w:kern w:val="1"/>
          <w:sz w:val="28"/>
          <w:szCs w:val="28"/>
          <w:lang w:eastAsia="hi-IN" w:bidi="hi-IN"/>
        </w:rPr>
      </w:pPr>
    </w:p>
    <w:p w:rsidR="00944FD0" w:rsidRPr="008308E3" w:rsidRDefault="00944FD0" w:rsidP="00944FD0">
      <w:pPr>
        <w:jc w:val="both"/>
        <w:rPr>
          <w:sz w:val="28"/>
          <w:szCs w:val="28"/>
        </w:rPr>
      </w:pPr>
      <w:r w:rsidRPr="008308E3">
        <w:rPr>
          <w:sz w:val="28"/>
          <w:szCs w:val="28"/>
        </w:rPr>
        <w:t>Про здійснення попередньої оплати</w:t>
      </w:r>
    </w:p>
    <w:p w:rsidR="00944FD0" w:rsidRPr="008308E3" w:rsidRDefault="00944FD0" w:rsidP="00944FD0">
      <w:pPr>
        <w:jc w:val="both"/>
        <w:rPr>
          <w:sz w:val="28"/>
          <w:szCs w:val="28"/>
        </w:rPr>
      </w:pPr>
      <w:r w:rsidRPr="008308E3">
        <w:rPr>
          <w:sz w:val="28"/>
          <w:szCs w:val="28"/>
        </w:rPr>
        <w:t>для проведення розрахунків за</w:t>
      </w:r>
    </w:p>
    <w:p w:rsidR="00944FD0" w:rsidRPr="008308E3" w:rsidRDefault="00944FD0" w:rsidP="00944FD0">
      <w:pPr>
        <w:jc w:val="both"/>
        <w:rPr>
          <w:sz w:val="28"/>
          <w:szCs w:val="28"/>
        </w:rPr>
      </w:pPr>
      <w:r w:rsidRPr="008308E3">
        <w:rPr>
          <w:sz w:val="28"/>
          <w:szCs w:val="28"/>
        </w:rPr>
        <w:t>природний газ у грудні 202</w:t>
      </w:r>
      <w:r>
        <w:rPr>
          <w:sz w:val="28"/>
          <w:szCs w:val="28"/>
        </w:rPr>
        <w:t>4</w:t>
      </w:r>
      <w:r w:rsidRPr="008308E3">
        <w:rPr>
          <w:sz w:val="28"/>
          <w:szCs w:val="28"/>
        </w:rPr>
        <w:t xml:space="preserve"> року</w:t>
      </w:r>
    </w:p>
    <w:p w:rsidR="00944FD0" w:rsidRPr="008308E3" w:rsidRDefault="00944FD0" w:rsidP="00944FD0">
      <w:pPr>
        <w:jc w:val="both"/>
        <w:rPr>
          <w:sz w:val="28"/>
          <w:szCs w:val="28"/>
        </w:rPr>
      </w:pPr>
    </w:p>
    <w:p w:rsidR="00944FD0" w:rsidRPr="008308E3" w:rsidRDefault="00944FD0" w:rsidP="00944FD0">
      <w:pPr>
        <w:jc w:val="both"/>
        <w:rPr>
          <w:sz w:val="28"/>
          <w:szCs w:val="28"/>
        </w:rPr>
      </w:pPr>
    </w:p>
    <w:p w:rsidR="00944FD0" w:rsidRPr="008308E3" w:rsidRDefault="00944FD0" w:rsidP="00944FD0">
      <w:pPr>
        <w:shd w:val="clear" w:color="auto" w:fill="FFFFFF"/>
        <w:ind w:firstLine="624"/>
        <w:jc w:val="both"/>
        <w:rPr>
          <w:sz w:val="28"/>
          <w:szCs w:val="28"/>
        </w:rPr>
      </w:pPr>
      <w:r w:rsidRPr="008308E3">
        <w:rPr>
          <w:sz w:val="28"/>
          <w:szCs w:val="28"/>
        </w:rPr>
        <w:tab/>
        <w:t xml:space="preserve">Відповідно до пункту </w:t>
      </w:r>
      <w:r>
        <w:rPr>
          <w:sz w:val="28"/>
          <w:szCs w:val="26"/>
        </w:rPr>
        <w:t>5 Положення про управління освіти Прилуцької міської ради, затвердженого рішенням міської ради (72 сесія 7 скликання) від 15 вересня 2020</w:t>
      </w:r>
      <w:r w:rsidRPr="00D82B34">
        <w:rPr>
          <w:sz w:val="28"/>
          <w:szCs w:val="26"/>
        </w:rPr>
        <w:t xml:space="preserve"> року</w:t>
      </w:r>
      <w:r>
        <w:rPr>
          <w:sz w:val="28"/>
          <w:szCs w:val="26"/>
        </w:rPr>
        <w:t xml:space="preserve"> № 15</w:t>
      </w:r>
      <w:r w:rsidRPr="008308E3">
        <w:rPr>
          <w:sz w:val="28"/>
          <w:szCs w:val="28"/>
        </w:rPr>
        <w:t>, постанови Кабінету Міністрів України від 04 грудня</w:t>
      </w:r>
      <w:r w:rsidRPr="00D82B34">
        <w:rPr>
          <w:sz w:val="28"/>
          <w:szCs w:val="28"/>
        </w:rPr>
        <w:t xml:space="preserve"> </w:t>
      </w:r>
      <w:r w:rsidRPr="008308E3">
        <w:rPr>
          <w:sz w:val="28"/>
          <w:szCs w:val="28"/>
        </w:rPr>
        <w:t>2019 року №</w:t>
      </w:r>
      <w:r w:rsidRPr="008308E3">
        <w:rPr>
          <w:sz w:val="28"/>
          <w:szCs w:val="28"/>
          <w:shd w:val="clear" w:color="auto" w:fill="FFFFFF"/>
        </w:rPr>
        <w:t xml:space="preserve">1070 </w:t>
      </w:r>
      <w:proofErr w:type="spellStart"/>
      <w:r w:rsidRPr="008308E3">
        <w:rPr>
          <w:sz w:val="28"/>
          <w:szCs w:val="28"/>
          <w:shd w:val="clear" w:color="auto" w:fill="FFFFFF"/>
        </w:rPr>
        <w:t>„</w:t>
      </w:r>
      <w:r w:rsidRPr="008308E3">
        <w:rPr>
          <w:bCs/>
          <w:sz w:val="28"/>
          <w:szCs w:val="28"/>
          <w:shd w:val="clear" w:color="auto" w:fill="FFFFFF"/>
        </w:rPr>
        <w:t>Деякі</w:t>
      </w:r>
      <w:proofErr w:type="spellEnd"/>
      <w:r w:rsidRPr="008308E3">
        <w:rPr>
          <w:bCs/>
          <w:sz w:val="28"/>
          <w:szCs w:val="28"/>
          <w:shd w:val="clear" w:color="auto" w:fill="FFFFFF"/>
        </w:rPr>
        <w:t xml:space="preserve"> питання здійснення розпорядниками (одержувачами) бюджетних коштів попередньої оплати товарів, робіт і послуг, що </w:t>
      </w:r>
      <w:proofErr w:type="spellStart"/>
      <w:r w:rsidRPr="008308E3">
        <w:rPr>
          <w:bCs/>
          <w:sz w:val="28"/>
          <w:szCs w:val="28"/>
          <w:shd w:val="clear" w:color="auto" w:fill="FFFFFF"/>
        </w:rPr>
        <w:t>закуповуються</w:t>
      </w:r>
      <w:proofErr w:type="spellEnd"/>
      <w:r w:rsidRPr="008308E3">
        <w:rPr>
          <w:bCs/>
          <w:sz w:val="28"/>
          <w:szCs w:val="28"/>
          <w:shd w:val="clear" w:color="auto" w:fill="FFFFFF"/>
        </w:rPr>
        <w:t xml:space="preserve"> за бюджетні кошти</w:t>
      </w:r>
      <w:r w:rsidRPr="008308E3">
        <w:rPr>
          <w:sz w:val="28"/>
          <w:szCs w:val="28"/>
          <w:shd w:val="clear" w:color="auto" w:fill="FFFFFF"/>
        </w:rPr>
        <w:t>”, роз</w:t>
      </w:r>
      <w:r>
        <w:rPr>
          <w:sz w:val="28"/>
          <w:szCs w:val="28"/>
          <w:shd w:val="clear" w:color="auto" w:fill="FFFFFF"/>
        </w:rPr>
        <w:t>порядження міського голови від 12 грудня 2024 року №239</w:t>
      </w:r>
      <w:r w:rsidRPr="008308E3">
        <w:rPr>
          <w:sz w:val="28"/>
          <w:szCs w:val="28"/>
          <w:shd w:val="clear" w:color="auto" w:fill="FFFFFF"/>
        </w:rPr>
        <w:t>р.</w:t>
      </w:r>
    </w:p>
    <w:p w:rsidR="00944FD0" w:rsidRPr="008308E3" w:rsidRDefault="00944FD0" w:rsidP="00944FD0">
      <w:pPr>
        <w:jc w:val="both"/>
        <w:rPr>
          <w:sz w:val="28"/>
          <w:szCs w:val="28"/>
        </w:rPr>
      </w:pPr>
    </w:p>
    <w:p w:rsidR="00944FD0" w:rsidRPr="008308E3" w:rsidRDefault="00944FD0" w:rsidP="00944FD0">
      <w:pPr>
        <w:jc w:val="both"/>
        <w:rPr>
          <w:sz w:val="28"/>
          <w:szCs w:val="28"/>
        </w:rPr>
      </w:pPr>
      <w:r w:rsidRPr="008308E3">
        <w:rPr>
          <w:sz w:val="28"/>
          <w:szCs w:val="28"/>
          <w:lang w:val="ru-RU"/>
        </w:rPr>
        <w:t>НАКАЗУЮ</w:t>
      </w:r>
      <w:r w:rsidRPr="008308E3">
        <w:rPr>
          <w:sz w:val="28"/>
          <w:szCs w:val="28"/>
        </w:rPr>
        <w:t>:</w:t>
      </w:r>
    </w:p>
    <w:p w:rsidR="00944FD0" w:rsidRPr="008308E3" w:rsidRDefault="00944FD0" w:rsidP="00944FD0">
      <w:pPr>
        <w:jc w:val="both"/>
        <w:rPr>
          <w:sz w:val="28"/>
          <w:szCs w:val="28"/>
        </w:rPr>
      </w:pPr>
    </w:p>
    <w:p w:rsidR="00944FD0" w:rsidRPr="008308E3" w:rsidRDefault="00944FD0" w:rsidP="00944FD0">
      <w:pPr>
        <w:jc w:val="both"/>
        <w:rPr>
          <w:sz w:val="28"/>
          <w:szCs w:val="28"/>
        </w:rPr>
      </w:pPr>
      <w:r w:rsidRPr="008308E3">
        <w:rPr>
          <w:sz w:val="28"/>
          <w:szCs w:val="28"/>
        </w:rPr>
        <w:tab/>
        <w:t xml:space="preserve">1. Дозволити Прилуцькому ліцею № 1 ім. Г. Вороного провести попередню оплату </w:t>
      </w:r>
      <w:r w:rsidRPr="008308E3">
        <w:rPr>
          <w:sz w:val="28"/>
          <w:szCs w:val="28"/>
          <w:shd w:val="clear" w:color="auto" w:fill="FFFFFF"/>
        </w:rPr>
        <w:t xml:space="preserve">для здійснення розрахунків за природний газ відповідно до укладених договорів постачання природного газу з товариством з обмеженою відповідальністю </w:t>
      </w:r>
      <w:proofErr w:type="spellStart"/>
      <w:r w:rsidRPr="008308E3">
        <w:rPr>
          <w:sz w:val="28"/>
          <w:szCs w:val="28"/>
          <w:shd w:val="clear" w:color="auto" w:fill="FFFFFF"/>
        </w:rPr>
        <w:t>„Газопостачальна</w:t>
      </w:r>
      <w:proofErr w:type="spellEnd"/>
      <w:r w:rsidRPr="008308E3">
        <w:rPr>
          <w:sz w:val="28"/>
          <w:szCs w:val="28"/>
          <w:shd w:val="clear" w:color="auto" w:fill="FFFFFF"/>
        </w:rPr>
        <w:t xml:space="preserve"> компанія </w:t>
      </w:r>
      <w:proofErr w:type="spellStart"/>
      <w:r w:rsidRPr="008308E3">
        <w:rPr>
          <w:sz w:val="28"/>
          <w:szCs w:val="28"/>
          <w:shd w:val="clear" w:color="auto" w:fill="FFFFFF"/>
        </w:rPr>
        <w:t>„На</w:t>
      </w:r>
      <w:r>
        <w:rPr>
          <w:sz w:val="28"/>
          <w:szCs w:val="28"/>
          <w:shd w:val="clear" w:color="auto" w:fill="FFFFFF"/>
        </w:rPr>
        <w:t>фтогаз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Трейдинг</w:t>
      </w:r>
      <w:proofErr w:type="spellEnd"/>
      <w:r>
        <w:rPr>
          <w:sz w:val="28"/>
          <w:szCs w:val="28"/>
          <w:shd w:val="clear" w:color="auto" w:fill="FFFFFF"/>
        </w:rPr>
        <w:t>” за грудень 2024</w:t>
      </w:r>
      <w:r w:rsidRPr="008308E3">
        <w:rPr>
          <w:sz w:val="28"/>
          <w:szCs w:val="28"/>
          <w:shd w:val="clear" w:color="auto" w:fill="FFFFFF"/>
        </w:rPr>
        <w:t xml:space="preserve"> року з терміном погашення до </w:t>
      </w:r>
      <w:r>
        <w:rPr>
          <w:sz w:val="28"/>
          <w:szCs w:val="28"/>
          <w:shd w:val="clear" w:color="auto" w:fill="FFFFFF"/>
        </w:rPr>
        <w:t>12</w:t>
      </w:r>
      <w:r w:rsidRPr="008308E3">
        <w:rPr>
          <w:sz w:val="28"/>
          <w:szCs w:val="28"/>
          <w:shd w:val="clear" w:color="auto" w:fill="FFFFFF"/>
        </w:rPr>
        <w:t xml:space="preserve"> березня  202</w:t>
      </w:r>
      <w:r>
        <w:rPr>
          <w:sz w:val="28"/>
          <w:szCs w:val="28"/>
          <w:shd w:val="clear" w:color="auto" w:fill="FFFFFF"/>
        </w:rPr>
        <w:t>5</w:t>
      </w:r>
      <w:r w:rsidRPr="008308E3">
        <w:rPr>
          <w:sz w:val="28"/>
          <w:szCs w:val="28"/>
          <w:shd w:val="clear" w:color="auto" w:fill="FFFFFF"/>
        </w:rPr>
        <w:t xml:space="preserve"> року на загальну суму 182092,76 грн. (сто вісімдесят дві тисячі дев’яносто дві гривні 76 копійок) .</w:t>
      </w:r>
    </w:p>
    <w:p w:rsidR="00944FD0" w:rsidRPr="008308E3" w:rsidRDefault="00944FD0" w:rsidP="00944FD0">
      <w:pPr>
        <w:jc w:val="both"/>
        <w:rPr>
          <w:sz w:val="28"/>
          <w:szCs w:val="28"/>
        </w:rPr>
      </w:pPr>
    </w:p>
    <w:p w:rsidR="00944FD0" w:rsidRPr="00225284" w:rsidRDefault="00944FD0" w:rsidP="00944FD0">
      <w:pPr>
        <w:jc w:val="both"/>
        <w:rPr>
          <w:sz w:val="28"/>
          <w:szCs w:val="28"/>
          <w:lang w:val="ru-RU"/>
        </w:rPr>
      </w:pPr>
      <w:r w:rsidRPr="008308E3">
        <w:rPr>
          <w:sz w:val="28"/>
          <w:szCs w:val="28"/>
        </w:rPr>
        <w:tab/>
        <w:t xml:space="preserve">2. Контроль за виконанням </w:t>
      </w:r>
      <w:r w:rsidRPr="008308E3">
        <w:rPr>
          <w:sz w:val="28"/>
          <w:szCs w:val="28"/>
          <w:lang w:val="ru-RU"/>
        </w:rPr>
        <w:t>наказу</w:t>
      </w:r>
      <w:r w:rsidRPr="008308E3">
        <w:rPr>
          <w:sz w:val="28"/>
          <w:szCs w:val="28"/>
        </w:rPr>
        <w:t xml:space="preserve"> покласти на </w:t>
      </w:r>
      <w:r w:rsidRPr="008308E3">
        <w:rPr>
          <w:sz w:val="28"/>
          <w:szCs w:val="28"/>
          <w:lang w:val="ru-RU"/>
        </w:rPr>
        <w:t xml:space="preserve">директора </w:t>
      </w:r>
      <w:r w:rsidRPr="008308E3">
        <w:rPr>
          <w:sz w:val="28"/>
          <w:szCs w:val="28"/>
        </w:rPr>
        <w:t>Прилуцького ліцею №1 ім. Г. Вороного</w:t>
      </w:r>
      <w:r w:rsidRPr="008308E3">
        <w:rPr>
          <w:sz w:val="28"/>
          <w:szCs w:val="28"/>
          <w:lang w:val="ru-RU"/>
        </w:rPr>
        <w:t xml:space="preserve"> </w:t>
      </w:r>
      <w:r w:rsidRPr="008308E3">
        <w:rPr>
          <w:sz w:val="28"/>
          <w:szCs w:val="28"/>
        </w:rPr>
        <w:t xml:space="preserve">РОГАЛЬОВУ Олену </w:t>
      </w:r>
      <w:r w:rsidRPr="00225284">
        <w:rPr>
          <w:sz w:val="28"/>
          <w:szCs w:val="28"/>
        </w:rPr>
        <w:t>Геннадіївну</w:t>
      </w:r>
      <w:r>
        <w:rPr>
          <w:sz w:val="28"/>
          <w:szCs w:val="28"/>
          <w:lang w:val="ru-RU"/>
        </w:rPr>
        <w:t>.</w:t>
      </w:r>
    </w:p>
    <w:p w:rsidR="00944FD0" w:rsidRPr="008308E3" w:rsidRDefault="00944FD0" w:rsidP="00944FD0">
      <w:pPr>
        <w:jc w:val="both"/>
        <w:rPr>
          <w:sz w:val="28"/>
          <w:szCs w:val="28"/>
        </w:rPr>
      </w:pPr>
    </w:p>
    <w:p w:rsidR="00944FD0" w:rsidRDefault="00944FD0" w:rsidP="00944FD0">
      <w:pPr>
        <w:spacing w:line="300" w:lineRule="atLeast"/>
        <w:jc w:val="both"/>
        <w:rPr>
          <w:sz w:val="28"/>
          <w:szCs w:val="28"/>
        </w:rPr>
      </w:pPr>
    </w:p>
    <w:p w:rsidR="00944FD0" w:rsidRPr="008308E3" w:rsidRDefault="00944FD0" w:rsidP="00944FD0">
      <w:pPr>
        <w:spacing w:line="300" w:lineRule="atLeast"/>
        <w:jc w:val="both"/>
        <w:rPr>
          <w:sz w:val="28"/>
          <w:szCs w:val="28"/>
        </w:rPr>
      </w:pPr>
    </w:p>
    <w:p w:rsidR="00944FD0" w:rsidRPr="00225284" w:rsidRDefault="00944FD0" w:rsidP="00944FD0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25284">
        <w:rPr>
          <w:sz w:val="28"/>
          <w:szCs w:val="28"/>
        </w:rPr>
        <w:t xml:space="preserve"> управління освіти               </w:t>
      </w:r>
      <w:r>
        <w:rPr>
          <w:sz w:val="28"/>
          <w:szCs w:val="28"/>
        </w:rPr>
        <w:t xml:space="preserve">                               О.М.ПРАВОСУД</w:t>
      </w:r>
    </w:p>
    <w:p w:rsidR="00BD3A10" w:rsidRDefault="00BD3A10"/>
    <w:sectPr w:rsidR="00BD3A10" w:rsidSect="00944FD0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0"/>
    <w:rsid w:val="00944FD0"/>
    <w:rsid w:val="00B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2024-12-12T13:04:00Z</dcterms:created>
  <dcterms:modified xsi:type="dcterms:W3CDTF">2024-12-12T13:04:00Z</dcterms:modified>
</cp:coreProperties>
</file>