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ПОЛОЖЕННЯ</w:t>
      </w:r>
    </w:p>
    <w:p w:rsidR="00F17A3A" w:rsidRDefault="00785B46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«Всесвітній день прибирання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Cleanup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Day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»</w:t>
      </w:r>
    </w:p>
    <w:p w:rsidR="00F17A3A" w:rsidRDefault="00F17A3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drawing>
          <wp:inline distT="114300" distB="114300" distL="114300" distR="114300">
            <wp:extent cx="5731200" cy="3263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6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УКРАЇНА 2023 РІК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F17A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ІНФОРМАЦІЙНА ДОВІДКА</w:t>
      </w: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Школярі з усієї України приєднуються до Всесвітнього дня прибирання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 xml:space="preserve">Поки </w:t>
      </w:r>
      <w:r>
        <w:rPr>
          <w:rFonts w:ascii="Times New Roman" w:eastAsia="Times New Roman" w:hAnsi="Times New Roman" w:cs="Times New Roman"/>
          <w:i/>
        </w:rPr>
        <w:t>російські окупанти намагаються забрати у нас незалежність, суверенність, нищать нашу спадщину та природу, ми, українці - незламні і продовжуємо боронити свою державу, кожен на своєму фронті. Військові захищають Україну на передовій, медики рятують життя, п</w:t>
      </w:r>
      <w:r>
        <w:rPr>
          <w:rFonts w:ascii="Times New Roman" w:eastAsia="Times New Roman" w:hAnsi="Times New Roman" w:cs="Times New Roman"/>
          <w:i/>
        </w:rPr>
        <w:t xml:space="preserve">равоохоронці підтримують порядок, волонтери забезпечують гуманітарні місії,  громадяни об'єднують зусилля і разом 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тримають екологічну оборону.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Під гаслом </w:t>
      </w:r>
      <w:r>
        <w:rPr>
          <w:rFonts w:ascii="Times New Roman" w:eastAsia="Times New Roman" w:hAnsi="Times New Roman" w:cs="Times New Roman"/>
          <w:b/>
          <w:highlight w:val="white"/>
        </w:rPr>
        <w:t>«Хай небо буде мирним, а Україна чистою!»</w:t>
      </w:r>
      <w:r>
        <w:rPr>
          <w:rFonts w:ascii="Times New Roman" w:eastAsia="Times New Roman" w:hAnsi="Times New Roman" w:cs="Times New Roman"/>
          <w:highlight w:val="white"/>
        </w:rPr>
        <w:t xml:space="preserve"> у 24 регіонах з дотриманням карантинних норм та обмежень воєнного часу, враховуючи норми безпеки та географічні особливості регіонів, у 2023 році </w:t>
      </w:r>
      <w:r>
        <w:rPr>
          <w:rFonts w:ascii="Times New Roman" w:eastAsia="Times New Roman" w:hAnsi="Times New Roman" w:cs="Times New Roman"/>
          <w:b/>
          <w:highlight w:val="white"/>
        </w:rPr>
        <w:t>Україна традиційно приєднається до Всесвітнього дня прибирання «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Cleanup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Day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»</w:t>
      </w:r>
      <w:r>
        <w:rPr>
          <w:rFonts w:ascii="Times New Roman" w:eastAsia="Times New Roman" w:hAnsi="Times New Roman" w:cs="Times New Roman"/>
          <w:highlight w:val="white"/>
        </w:rPr>
        <w:t xml:space="preserve"> разом з мільйонами учасник</w:t>
      </w:r>
      <w:r>
        <w:rPr>
          <w:rFonts w:ascii="Times New Roman" w:eastAsia="Times New Roman" w:hAnsi="Times New Roman" w:cs="Times New Roman"/>
          <w:highlight w:val="white"/>
        </w:rPr>
        <w:t xml:space="preserve">ів у 191 країні Світу. 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Міжнародний молодіжний рух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School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Recycling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оголосив конкурс серед закладів загальної середньої та позашкільної освіти на найактивніших учасників Всесвітнього дня прибирання.</w:t>
      </w:r>
    </w:p>
    <w:p w:rsidR="00F17A3A" w:rsidRDefault="00785B46">
      <w:pPr>
        <w:spacing w:before="240" w:after="24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Цього року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World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Cleanup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Day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для учнівської 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тудентської молоді проводиться в проміжку часу з 16 серпня по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 вересня 2023 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спільно з мільйонами людей у 191 країнах світу, які вийдуть заради досягнення спільної мети – порятунку планети від сміття.</w:t>
      </w:r>
    </w:p>
    <w:p w:rsidR="00F17A3A" w:rsidRDefault="00785B46">
      <w:pPr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прості! Важливо опублікувати анонс акції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 конкурсу з закликом приєднуватись на інформаційних ресурсах навчального закладу, взяти участь та реалізувати активності. Підбити підсумки та результати, заповнивши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анкету за посиланням:</w:t>
      </w:r>
      <w:hyperlink r:id="rId7">
        <w:r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https://forms.gle/zjQtrZoL3KXZ5hP18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 25 вересня 2023 року включно.</w:t>
      </w:r>
    </w:p>
    <w:p w:rsidR="00F17A3A" w:rsidRDefault="00785B46">
      <w:pPr>
        <w:spacing w:before="240" w:after="24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 xml:space="preserve">Переможців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найактивнішихучасників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визначать вже 1 жовтня 2023 року на сайті та в соціальних мережах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School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Recycling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World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- www.schoolrecyclin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gworld.org. </w:t>
      </w:r>
    </w:p>
    <w:bookmarkEnd w:id="0"/>
    <w:p w:rsidR="00F17A3A" w:rsidRDefault="00785B46">
      <w:pPr>
        <w:spacing w:before="240" w:after="24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Особливістю цьогорічного прибирання є суворе дотримання безпеки та карантинних норм. </w:t>
      </w:r>
    </w:p>
    <w:p w:rsidR="00F17A3A" w:rsidRDefault="00785B46">
      <w:pPr>
        <w:spacing w:before="240" w:after="24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Організатори пропонують робити під час прибирань фото або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скріни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та після, публікувати в соціальних мережах (з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хештегами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#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побачивприбери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worldcleanupday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schoolrecyclingworld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letsdoitukraine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 такі форми участі:</w:t>
      </w:r>
    </w:p>
    <w:p w:rsidR="00F17A3A" w:rsidRDefault="00785B46">
      <w:pPr>
        <w:ind w:left="16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Для всіх закладів освіти, навіть які навчаються дистанційно -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Цифрове прибирання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можна реалізувати в будь-якому зручному місці та в будь-який час. Видалення зайвої інформації зі своїх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гаджет</w:t>
      </w:r>
      <w:r>
        <w:rPr>
          <w:rFonts w:ascii="Times New Roman" w:eastAsia="Times New Roman" w:hAnsi="Times New Roman" w:cs="Times New Roman"/>
          <w:sz w:val="26"/>
          <w:szCs w:val="26"/>
        </w:rPr>
        <w:t>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дозволить розвантажити центри баз даних, на підтримку яких витрачається величезна кількість енергії, це прибирання зменшить кількість викидів CO2 в атмосферу – реєстрація результатів на сайті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letsdoitukraine.org/digitalcleanup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7A3A" w:rsidRDefault="00785B46">
      <w:pPr>
        <w:ind w:left="16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Колективні прибиранн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 на території навчальних закладів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 буде розпочато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навчання. За такої форми кількість учасників у групі має бути обмежена, а площа – перевірена ДСНС на безпечність, у випадку сигналу тривоги всі мають спускатись в укриття.</w:t>
      </w:r>
    </w:p>
    <w:p w:rsidR="00F17A3A" w:rsidRDefault="00785B46">
      <w:pPr>
        <w:ind w:left="1640" w:hanging="36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>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Формування Національної мапи пунктів прийому вторинної сировини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recyclingpoints.org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«Знайди, сортуй, здавай» сортування в закладах освіти та відправка на переробку.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Організатор Всеукраїнський молодіжний рух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Ukraine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 спільно з міжнародним рухо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Міжнародним молодіжним рух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Recycling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підтримки Міністерства освіти і науки України, Міністерства молоді та спорту України, Міністерство захисту довкілля та природних ресурсів України, Українського державного центру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позашкільної освіти, Київської міської державної адміністрації, Національної молодіжної ради України, Всеукраїнського молодіжного центру, органів виконавчої влади, місцевого самоврядування, громадських організацій, об’єднань, соціально відповідального бізн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есу та медіа.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7A3A" w:rsidRDefault="00F17A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І. ПРО ПРОЄКТ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1. Назва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: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Всесвітній день прибирання «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World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Cleanup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Day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 в Україні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2. Рівень проведення: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Міжнародний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3. Зміст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: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Освітньо-виховний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інформаційно-просвітницький,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експертно-аналітичний.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4. Строк реалізації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: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16 серпня -16 вересня 2023 р.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5. Місце реалізації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, проведення заходу: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області України, м. Київ. Дистанційно та наживо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6. Мета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формування культури чистоти, правильного поводження з відходами та відповідаль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ного споживання серед громадян, об’єднання зусиль заради екологічного майбутнього. 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актуальності реалізації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, проведення  заходу: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даними Світового банку, щодня люди виробляють понад 2 мільярди тонн сміття, а це приблизно по 800 </w:t>
      </w:r>
      <w:r>
        <w:rPr>
          <w:rFonts w:ascii="Times New Roman" w:eastAsia="Times New Roman" w:hAnsi="Times New Roman" w:cs="Times New Roman"/>
          <w:sz w:val="26"/>
          <w:szCs w:val="26"/>
        </w:rPr>
        <w:t>грамів на одного жителя планети. Переважна більшість відходів розкладається дуже довго. До прикладу, поліетилен спочиває собі на дні водойм до 200 років, а пластик – понад 500 років, а його спалення призводить до викиду важких металів, що руйнують озоновий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шар.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Грунтові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води, омиваючи відходи, збирають у собі залізо, ртуть, цинк, свинець, барвники, пестициди,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мікропластик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інші хімікати. А тепер тільки уявіть, якщо цю отруту питимете ви чи ваші рідні. Через сміття гинуть мільярди тварин. Одні застрягають </w:t>
      </w:r>
      <w:r>
        <w:rPr>
          <w:rFonts w:ascii="Times New Roman" w:eastAsia="Times New Roman" w:hAnsi="Times New Roman" w:cs="Times New Roman"/>
          <w:sz w:val="26"/>
          <w:szCs w:val="26"/>
        </w:rPr>
        <w:t>у пластикових кільцях, другі, ковтають предмети, треті отримують поранення. Причина може бути різна, але, закінчення часто для всіх однакове – тварини гинуть від перевтоми, спраги чи втрати крові.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8. Основні завдання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8.1. Створення умов для розви</w:t>
      </w:r>
      <w:r>
        <w:rPr>
          <w:rFonts w:ascii="Times New Roman" w:eastAsia="Times New Roman" w:hAnsi="Times New Roman" w:cs="Times New Roman"/>
          <w:sz w:val="26"/>
          <w:szCs w:val="26"/>
        </w:rPr>
        <w:t>тку й самореалізації особистісного потенціалу дітей та молоді у сфері екології та охорони навколишнього середовища.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 Формування у дітей та молоді усвідомлення важливості соціальної відповідальності.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8.3. Популяризація екологічної культури та культури д</w:t>
      </w:r>
      <w:r>
        <w:rPr>
          <w:rFonts w:ascii="Times New Roman" w:eastAsia="Times New Roman" w:hAnsi="Times New Roman" w:cs="Times New Roman"/>
          <w:sz w:val="26"/>
          <w:szCs w:val="26"/>
        </w:rPr>
        <w:t>байливого ставлення до довкілля.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8.4. Формування активної життєвої позиції дітей та молоді шляхом залучення їх до розв’язання проблем довкілля.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9. Захист і обробка персональних даних.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Під час проведення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захист і обробка персональних даних учасників здійснюється з урахуванням вимог Закону України «Про захист персональних даних».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ІІ. ОРГАНІЗАТОРИ ТА ПАРТНЕРИ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Організатори активності для учнівської молоді: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Громадська організація «Міжнародний молодіжний рух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School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Recycling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World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Організатор акції в Україні: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Громадська організація «Всеукраїнський молодіжний рух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Let’s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Ukraine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Посадові особи, відповідальні за реалізацію проекту, проведення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заходу: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Семен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Кошоватий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тел. </w:t>
      </w:r>
      <w:r>
        <w:rPr>
          <w:rFonts w:ascii="Times New Roman" w:eastAsia="Times New Roman" w:hAnsi="Times New Roman" w:cs="Times New Roman"/>
          <w:highlight w:val="white"/>
        </w:rPr>
        <w:t>+38(068) 454 18 54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Юлія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Мархель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тел. 093 030 73 03.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Генеральний партнер проекту: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5. За підтримки: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Міністерства освіти і науки України, Українського державного центру позашкільної освіти, Національного еколого-натурал</w:t>
      </w:r>
      <w:r>
        <w:rPr>
          <w:rFonts w:ascii="Times New Roman" w:eastAsia="Times New Roman" w:hAnsi="Times New Roman" w:cs="Times New Roman"/>
          <w:sz w:val="26"/>
          <w:szCs w:val="26"/>
        </w:rPr>
        <w:t>істичного центру.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Перелік організацій, що беруть участь у конкурсі, акції:</w:t>
      </w:r>
    </w:p>
    <w:p w:rsidR="00F17A3A" w:rsidRDefault="00785B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заклади дошкільної освіти;</w:t>
      </w:r>
    </w:p>
    <w:p w:rsidR="00F17A3A" w:rsidRDefault="00785B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заклади загальної середньої освіти;</w:t>
      </w:r>
    </w:p>
    <w:p w:rsidR="00F17A3A" w:rsidRDefault="00785B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позашкільні навчальні заклади;</w:t>
      </w:r>
    </w:p>
    <w:p w:rsidR="00F17A3A" w:rsidRDefault="00785B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заклади професійної (професійно-технічної) освіти;</w:t>
      </w:r>
    </w:p>
    <w:p w:rsidR="00F17A3A" w:rsidRDefault="00785B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ВНЗ.</w:t>
      </w:r>
    </w:p>
    <w:p w:rsidR="00F17A3A" w:rsidRDefault="00F17A3A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7. Інформація про проведен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розміщується на: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www.schoolrecyclingworld.org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www.letsdoitukraine.org,  а також на офіційних сторінках </w:t>
      </w:r>
      <w:hyperlink r:id="rId10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http://www.facebook.com/Schoolrecyclingworld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та</w:t>
      </w:r>
      <w:r>
        <w:rPr>
          <w:sz w:val="26"/>
          <w:szCs w:val="26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https://instagram.com/schoolrecyclingworld?igshid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 засобах масової інформації, на сайтах та сторінках в соціальних мережах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партнерів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8. Коло Партнерів акції може бути розширено.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 якості Партнерів можуть виступати громадські організації, об'єднання, спілки, фонди, органи державної влади, медіа та соціально відповідальний бізнес.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ІІІ. ПОРЯДОК ТА ТЕРМІН РЕАЛІ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ЗАЦІЇ ПРОЄКТУ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Строки проведення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його суміжних заходів визначаються організаційним комітетом та повідомляються листом органам управління освіти.</w:t>
      </w:r>
    </w:p>
    <w:p w:rsidR="00F17A3A" w:rsidRDefault="00F17A3A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відбувається у декілька етапів:</w:t>
      </w: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І етап – підготовчий – повідомлення навчальні заклади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його мету, завдання та терміни реалізації.</w:t>
      </w: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ІІ етап – проведення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активностей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ІІІ етап – підбиття підсумків – учасники заповнюють анкету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вказанням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всіх даних.</w:t>
      </w: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IV етап – оголошення результатів – організатори оголошують переможців конкурсу на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фіційних сторінках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School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Recycling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World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7A3A" w:rsidRDefault="00F17A3A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У 2022 році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терміни реалізації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 Проведення прибирань територій 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 16 серпня по 16 вересня 2023 року.</w:t>
      </w: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Заповнення заявки учасниками до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25 вересня 2023 року.</w:t>
      </w:r>
    </w:p>
    <w:p w:rsidR="00F17A3A" w:rsidRDefault="00785B4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 Результати будуть оголошені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 жовтня 2023 року.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ІV. ЗАВДАННЯ ТА УМОВИ КОНКУРСУ</w:t>
      </w:r>
    </w:p>
    <w:p w:rsidR="00F17A3A" w:rsidRDefault="00F17A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Призначити відповідального координатора проекту в навчальному закладі. Повідомити учнів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опублікувавши на сторінках у соціальних мережах, на платформах внутрішніх комунікацій та са</w:t>
      </w:r>
      <w:r>
        <w:rPr>
          <w:rFonts w:ascii="Times New Roman" w:eastAsia="Times New Roman" w:hAnsi="Times New Roman" w:cs="Times New Roman"/>
          <w:sz w:val="26"/>
          <w:szCs w:val="26"/>
        </w:rPr>
        <w:t>йті навчального закладу інформацію про Всесвітній день прибирання.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Особливістю цьогорічного прибирання є суворе дотримання безпеки та карантинних норм.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Координатор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закладі освіти заповнює анкету за посиланням: 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https://forms.gle/zjQtrZoL3KXZ5hP18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 25 вересня 2023 року, рахує загальну кількість учасників від навчального закладу, прибраних та відсортованих відходів (в кілограмах). Збирає фотографії від учасникі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і додає посилання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Google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Диск, відкриває доступ за посиланням і вставляє посилання у відповідну графу в анкеті. ВАЖЛИВО! Кількість учасників, прибраного сміття, відсортованої та зданої на переробку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вторсировини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заявленою в анкеті має відповідати кіль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кості на фотографіях. 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Основні критерії при оцінюванні робіт:</w:t>
      </w:r>
    </w:p>
    <w:p w:rsidR="00F17A3A" w:rsidRDefault="00785B4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загальна кількість учнів/ студентів що прийняли участь у Цифровому прибиранні</w:t>
      </w:r>
    </w:p>
    <w:p w:rsidR="00F17A3A" w:rsidRDefault="00785B4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загальна кількість учнів/ студентів, що вийшли на прибирання;</w:t>
      </w:r>
    </w:p>
    <w:p w:rsidR="00F17A3A" w:rsidRDefault="00785B4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загальна кількість сміття, що прибрали;</w:t>
      </w:r>
    </w:p>
    <w:p w:rsidR="00F17A3A" w:rsidRDefault="00785B4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загальна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ількість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вторсировини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що відсортували.</w:t>
      </w:r>
    </w:p>
    <w:p w:rsidR="00F17A3A" w:rsidRDefault="00785B4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загальна кількість гігабайтів видаленої інформації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V. ЖУРІ ПРОЄКТУ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Журі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формується з метою забезпечення об'єктивності оцінювання конкурсних напрацювань учасників, визначення переможців і призері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Журі формується з-поміж представників партерів та громадських об'єднань (за згодою).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До складу журі не можуть входити особи, що є близькими родичами учасників.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Кількість членів журі не може бути меншою ніж три особи. До складу журі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ходять голова, члени та секретар.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Журі очолює голова, який організовує та проводить його засідання, бере участь у визначенні переможців і призерів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затверджує список переможців і призерів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Члени журі забезпечують об'єктивність оціню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вання конкурсних робіт та виступів колективів, заповнюють протоколи, визначають переможців і призерів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VІ. УЧАСНИКИ ТА ЗОБОВ'ЯЗАННЯ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проводиться на добровільних засадах і є відкритим для учнів загальноосвітніх навчальних закл</w:t>
      </w:r>
      <w:r>
        <w:rPr>
          <w:rFonts w:ascii="Times New Roman" w:eastAsia="Times New Roman" w:hAnsi="Times New Roman" w:cs="Times New Roman"/>
          <w:sz w:val="26"/>
          <w:szCs w:val="26"/>
        </w:rPr>
        <w:t>адів, педагогів.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Організатори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мають право на використання робіт, що брали участь в некомерційних цілях: з метою популяризації екологічної культури без подальшого погодження з авторами.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Учасники дають дозвіл організаторам використовувати робот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и, що беруть участь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некомерційних цілях: з метою популяризації екологічної культури без подальшого погодження з авторами.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Учасники, переможці, призери, організатори та партнери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мають право використовувати набутий досвід для популяриз</w:t>
      </w:r>
      <w:r>
        <w:rPr>
          <w:rFonts w:ascii="Times New Roman" w:eastAsia="Times New Roman" w:hAnsi="Times New Roman" w:cs="Times New Roman"/>
          <w:sz w:val="26"/>
          <w:szCs w:val="26"/>
        </w:rPr>
        <w:t>ації власної творчості та використання в рамках своєї комунікації.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VІ.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ФІНАНСОВІ УМОВИ ПРОЄКТУ</w:t>
      </w:r>
    </w:p>
    <w:p w:rsidR="00F17A3A" w:rsidRDefault="00F17A3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Витрати на організацію та проведення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здійснюються коштом із джерел, не заборонених чинним законодавством України.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Навчальний заклад є розпорядником ресурсів (в тому числі фінансових) залучених в рамках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3. Подарунки переможцям здійснюються на основі акту прийому-передачі.  </w:t>
      </w:r>
    </w:p>
    <w:p w:rsidR="00F17A3A" w:rsidRDefault="00F17A3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F17A3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A3A" w:rsidRDefault="00785B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3A" w:rsidRDefault="00F17A3A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7A3A" w:rsidRDefault="00F17A3A">
      <w:pPr>
        <w:rPr>
          <w:sz w:val="26"/>
          <w:szCs w:val="26"/>
        </w:rPr>
      </w:pPr>
    </w:p>
    <w:sectPr w:rsidR="00F17A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A43"/>
    <w:multiLevelType w:val="multilevel"/>
    <w:tmpl w:val="1472B4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A506805"/>
    <w:multiLevelType w:val="multilevel"/>
    <w:tmpl w:val="CB724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17A3A"/>
    <w:rsid w:val="00785B46"/>
    <w:rsid w:val="00F1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85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85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jQtrZoL3KXZ5hP1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utt.ly/mfqoaVq" TargetMode="External"/><Relationship Id="rId12" Type="http://schemas.openxmlformats.org/officeDocument/2006/relationships/hyperlink" Target="https://forms.gle/zjQtrZoL3KXZ5hP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instagram.com/schoolrecyclingworld?igshid=1jrt32rlbyh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choolrecyclingworl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recyclingworl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7260</Words>
  <Characters>4139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2023-08-15T10:48:00Z</cp:lastPrinted>
  <dcterms:created xsi:type="dcterms:W3CDTF">2023-08-15T12:51:00Z</dcterms:created>
  <dcterms:modified xsi:type="dcterms:W3CDTF">2023-08-15T12:51:00Z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91175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