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AD" w:rsidRDefault="005F76AD" w:rsidP="005F76AD">
      <w:pPr>
        <w:pStyle w:val="af2"/>
        <w:shd w:val="clear" w:color="auto" w:fill="auto"/>
        <w:spacing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-422275</wp:posOffset>
            </wp:positionV>
            <wp:extent cx="443865" cy="6089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6AD" w:rsidRPr="005F76AD" w:rsidRDefault="005F76AD" w:rsidP="005F76AD">
      <w:pPr>
        <w:pStyle w:val="af2"/>
        <w:shd w:val="clear" w:color="auto" w:fill="auto"/>
        <w:spacing w:line="240" w:lineRule="auto"/>
        <w:ind w:right="23"/>
        <w:rPr>
          <w:b/>
        </w:rPr>
      </w:pPr>
      <w:r w:rsidRPr="005F76AD">
        <w:rPr>
          <w:b/>
          <w:sz w:val="28"/>
          <w:szCs w:val="28"/>
        </w:rPr>
        <w:t>УКРАЇНА</w:t>
      </w:r>
    </w:p>
    <w:p w:rsidR="005F76AD" w:rsidRPr="005F76AD" w:rsidRDefault="005F76AD" w:rsidP="005F76AD">
      <w:pPr>
        <w:pStyle w:val="af2"/>
        <w:shd w:val="clear" w:color="auto" w:fill="auto"/>
        <w:spacing w:line="240" w:lineRule="auto"/>
        <w:ind w:right="23"/>
        <w:rPr>
          <w:b/>
        </w:rPr>
      </w:pPr>
      <w:r w:rsidRPr="005F76AD">
        <w:rPr>
          <w:b/>
          <w:sz w:val="28"/>
          <w:szCs w:val="28"/>
        </w:rPr>
        <w:t>Прилуцька міська рада</w:t>
      </w:r>
    </w:p>
    <w:p w:rsidR="005F76AD" w:rsidRPr="005F76AD" w:rsidRDefault="005F76AD" w:rsidP="005F76AD">
      <w:pPr>
        <w:pStyle w:val="af2"/>
        <w:shd w:val="clear" w:color="auto" w:fill="auto"/>
        <w:spacing w:line="240" w:lineRule="auto"/>
        <w:ind w:right="23"/>
        <w:rPr>
          <w:b/>
        </w:rPr>
      </w:pPr>
      <w:r w:rsidRPr="005F76AD">
        <w:rPr>
          <w:b/>
          <w:sz w:val="28"/>
          <w:szCs w:val="28"/>
        </w:rPr>
        <w:t>Чернігівська область</w:t>
      </w:r>
    </w:p>
    <w:p w:rsidR="005F76AD" w:rsidRPr="005F76AD" w:rsidRDefault="005F76AD" w:rsidP="005F76AD">
      <w:pPr>
        <w:pStyle w:val="af2"/>
        <w:shd w:val="clear" w:color="auto" w:fill="auto"/>
        <w:spacing w:line="240" w:lineRule="auto"/>
        <w:ind w:right="23"/>
        <w:rPr>
          <w:b/>
          <w:sz w:val="28"/>
          <w:szCs w:val="28"/>
        </w:rPr>
      </w:pPr>
      <w:r w:rsidRPr="005F76AD">
        <w:rPr>
          <w:b/>
          <w:sz w:val="28"/>
          <w:szCs w:val="28"/>
        </w:rPr>
        <w:t xml:space="preserve">Управління освіти </w:t>
      </w:r>
    </w:p>
    <w:p w:rsidR="005F76AD" w:rsidRDefault="005F76AD" w:rsidP="005F76AD">
      <w:pPr>
        <w:pStyle w:val="af2"/>
        <w:shd w:val="clear" w:color="auto" w:fill="auto"/>
        <w:spacing w:line="240" w:lineRule="auto"/>
        <w:ind w:right="23"/>
      </w:pPr>
    </w:p>
    <w:tbl>
      <w:tblPr>
        <w:tblW w:w="9769" w:type="dxa"/>
        <w:tblInd w:w="-108" w:type="dxa"/>
        <w:tblLook w:val="0000" w:firstRow="0" w:lastRow="0" w:firstColumn="0" w:lastColumn="0" w:noHBand="0" w:noVBand="0"/>
      </w:tblPr>
      <w:tblGrid>
        <w:gridCol w:w="3404"/>
        <w:gridCol w:w="3164"/>
        <w:gridCol w:w="3201"/>
      </w:tblGrid>
      <w:tr w:rsidR="00A5637B" w:rsidRPr="000C1E27">
        <w:tc>
          <w:tcPr>
            <w:tcW w:w="3404" w:type="dxa"/>
            <w:shd w:val="clear" w:color="auto" w:fill="auto"/>
            <w:vAlign w:val="bottom"/>
          </w:tcPr>
          <w:p w:rsidR="00A5637B" w:rsidRPr="000C1E27" w:rsidRDefault="00A5637B" w:rsidP="003123BF">
            <w:pPr>
              <w:pStyle w:val="2"/>
              <w:snapToGrid w:val="0"/>
              <w:spacing w:before="0" w:after="0"/>
              <w:ind w:right="23"/>
              <w:jc w:val="left"/>
              <w:rPr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F176D1" w:rsidRPr="00F176D1" w:rsidRDefault="00F334B1" w:rsidP="00F176D1">
            <w:pPr>
              <w:pStyle w:val="2"/>
              <w:snapToGrid w:val="0"/>
              <w:spacing w:before="0" w:after="0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3702A0" w:rsidRPr="003702A0" w:rsidRDefault="00F334B1" w:rsidP="003702A0">
            <w:pPr>
              <w:pStyle w:val="2"/>
              <w:spacing w:before="0" w:after="0"/>
              <w:ind w:right="23"/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A5637B" w:rsidRPr="000C1E27" w:rsidRDefault="009D118A" w:rsidP="005F76AD">
            <w:pPr>
              <w:pStyle w:val="2"/>
              <w:snapToGrid w:val="0"/>
              <w:spacing w:before="0" w:after="0"/>
              <w:ind w:right="23"/>
              <w:jc w:val="left"/>
              <w:rPr>
                <w:sz w:val="28"/>
                <w:szCs w:val="28"/>
              </w:rPr>
            </w:pPr>
            <w:r w:rsidRPr="000C1E2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5F76AD" w:rsidRPr="000C1E2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524F7" w:rsidRPr="000C1E2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0C1E2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5F76AD" w:rsidRPr="000C1E2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</w:tr>
    </w:tbl>
    <w:p w:rsidR="00A5637B" w:rsidRDefault="008534CA" w:rsidP="003702A0">
      <w:pPr>
        <w:pStyle w:val="2"/>
        <w:spacing w:before="0" w:after="0"/>
        <w:ind w:right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10</w:t>
      </w:r>
      <w:r w:rsidR="00EC6FCC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3</w:t>
      </w:r>
      <w:r w:rsidR="00EC6FCC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.2025</w:t>
      </w:r>
      <w:r w:rsidR="00EC6FCC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ab/>
      </w:r>
      <w:r w:rsidR="00EC6FCC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ab/>
      </w:r>
      <w:r w:rsidR="003702A0" w:rsidRPr="003702A0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                                                                                            </w:t>
      </w:r>
      <w:r w:rsidR="003702A0" w:rsidRPr="000C1E27">
        <w:rPr>
          <w:rFonts w:ascii="Times New Roman" w:hAnsi="Times New Roman" w:cs="Times New Roman"/>
          <w:b w:val="0"/>
          <w:sz w:val="28"/>
          <w:szCs w:val="28"/>
        </w:rPr>
        <w:t>№</w:t>
      </w:r>
      <w:r w:rsidR="003702A0" w:rsidRPr="000C1E2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E26AA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29</w:t>
      </w:r>
    </w:p>
    <w:p w:rsidR="003702A0" w:rsidRDefault="003702A0" w:rsidP="00103A1B">
      <w:pPr>
        <w:rPr>
          <w:rFonts w:ascii="Times New Roman" w:hAnsi="Times New Roman" w:cs="Times New Roman"/>
          <w:sz w:val="28"/>
          <w:szCs w:val="28"/>
        </w:rPr>
      </w:pPr>
    </w:p>
    <w:p w:rsidR="008534CA" w:rsidRDefault="00F334B1" w:rsidP="008534CA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34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призначення </w:t>
      </w:r>
    </w:p>
    <w:p w:rsidR="00EC6FCC" w:rsidRDefault="008534CA" w:rsidP="008534CA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відповідального за адміністрування</w:t>
      </w:r>
    </w:p>
    <w:p w:rsidR="004355F6" w:rsidRDefault="004355F6" w:rsidP="00103A1B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534CA" w:rsidRPr="008534CA" w:rsidRDefault="008534CA" w:rsidP="008534CA">
      <w:pPr>
        <w:shd w:val="clear" w:color="auto" w:fill="FFFFFF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Відповідно до Закону України «Про доступ до публічної інформації» </w:t>
      </w:r>
      <w:r w:rsidR="0020738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 13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2011 № 2939-</w:t>
      </w: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(із наступними змінами і доповненнями), на виконання </w:t>
      </w:r>
      <w:r w:rsidR="003D1AB9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останови Кабінету </w:t>
      </w:r>
      <w:r w:rsidR="003D1AB9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іністрів України від 21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2015 № 835 «Про затвердження Положення про набори даних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кі підлягають оприлюдненню у формі відкритих даних», Постанови Кабінету Міністрів України від 17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2019 № 409 «Про внесення змін до деяких постанов 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абінету 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іністрів України щодо відкритих даних», </w:t>
      </w:r>
      <w:r w:rsidRPr="008534CA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Положення про управління освіти Прилуцької міської ради, затвердженого рішенням міської ради (72 сесія 7 скликання) від 15.09.2020 № 15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на виконання розпорядження міського голови від 07</w:t>
      </w:r>
      <w:r w:rsidR="0047449B">
        <w:rPr>
          <w:rFonts w:ascii="Times New Roman" w:eastAsia="Times New Roman" w:hAnsi="Times New Roman" w:cs="Times New Roman"/>
          <w:sz w:val="28"/>
          <w:szCs w:val="28"/>
          <w:lang w:bidi="ar-SA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2019 № 242р «</w:t>
      </w:r>
      <w:r w:rsidR="001702D8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 реєстрацію на </w:t>
      </w:r>
      <w:r w:rsidR="001702D8">
        <w:rPr>
          <w:rFonts w:ascii="Times New Roman" w:eastAsia="Times New Roman" w:hAnsi="Times New Roman" w:cs="Times New Roman"/>
          <w:sz w:val="28"/>
          <w:szCs w:val="28"/>
          <w:lang w:bidi="ar-S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диному державному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веб-порталі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відкритих даних (</w:t>
      </w:r>
      <w:hyperlink r:id="rId7" w:history="1"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http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://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data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gov</w:t>
        </w:r>
        <w:proofErr w:type="spellEnd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ua</w:t>
        </w:r>
        <w:proofErr w:type="spellEnd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)»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 метою підвищення відкритості, прозорості бюджетної політики, оперативного інформування громадськості, відкритості, прозорості та доступу до публічної інформації та зважаючи на кадрові зміни,</w:t>
      </w:r>
    </w:p>
    <w:p w:rsidR="00AF1985" w:rsidRPr="009E7B94" w:rsidRDefault="00AF1985" w:rsidP="008534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F27B5" w:rsidRDefault="008534CA" w:rsidP="009E7B94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НАКАЗУЮ</w:t>
      </w:r>
      <w:r w:rsidR="009E7B94">
        <w:rPr>
          <w:rFonts w:ascii="Times New Roman" w:hAnsi="Times New Roman" w:cs="Times New Roman"/>
          <w:sz w:val="28"/>
        </w:rPr>
        <w:t>:</w:t>
      </w:r>
    </w:p>
    <w:p w:rsidR="009E7B94" w:rsidRDefault="00AF27B5" w:rsidP="009E7B94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483C" w:rsidRDefault="001702D8" w:rsidP="001702D8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Призначити відповідальним за адміністрування, наповнення Єдиного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веб-порталу</w:t>
      </w:r>
      <w:proofErr w:type="spellEnd"/>
      <w:r w:rsidRPr="001702D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відкритих даних (</w:t>
      </w:r>
      <w:hyperlink r:id="rId8" w:history="1"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http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://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data</w:t>
        </w:r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gov</w:t>
        </w:r>
        <w:proofErr w:type="spellEnd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ua</w:t>
        </w:r>
        <w:proofErr w:type="spellEnd"/>
        <w:r w:rsidRPr="0025009B">
          <w:rPr>
            <w:rStyle w:val="af3"/>
            <w:rFonts w:ascii="Times New Roman" w:eastAsia="Times New Roman" w:hAnsi="Times New Roman" w:cs="Times New Roman"/>
            <w:sz w:val="28"/>
            <w:szCs w:val="28"/>
            <w:lang w:bidi="ar-SA"/>
          </w:rPr>
          <w:t>)»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інформацією відповідно до чинного законодавства адміністратора системи групи централізованого господарського обслуговування управління освіти міської ради КОРОБКУ Олега Ігоровича </w:t>
      </w:r>
      <w:r w:rsidR="003D1AB9">
        <w:rPr>
          <w:rFonts w:ascii="Times New Roman" w:eastAsia="Times New Roman" w:hAnsi="Times New Roman" w:cs="Times New Roman"/>
          <w:sz w:val="28"/>
          <w:szCs w:val="28"/>
          <w:lang w:bidi="ar-SA"/>
        </w:rPr>
        <w:t>на час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увільнення  від роботи</w:t>
      </w:r>
      <w:r w:rsidR="00625EC3">
        <w:rPr>
          <w:rFonts w:ascii="Times New Roman" w:hAnsi="Times New Roman" w:cs="Times New Roman"/>
          <w:sz w:val="28"/>
          <w:szCs w:val="28"/>
        </w:rPr>
        <w:t xml:space="preserve"> та </w:t>
      </w:r>
      <w:r w:rsidRPr="008534CA">
        <w:rPr>
          <w:rFonts w:ascii="Times New Roman" w:hAnsi="Times New Roman" w:cs="Times New Roman"/>
          <w:sz w:val="28"/>
          <w:szCs w:val="28"/>
        </w:rPr>
        <w:t xml:space="preserve">призовом на військову службу під час мобілізації </w:t>
      </w:r>
      <w:r>
        <w:rPr>
          <w:rFonts w:ascii="Times New Roman" w:hAnsi="Times New Roman" w:cs="Times New Roman"/>
          <w:sz w:val="28"/>
          <w:szCs w:val="28"/>
        </w:rPr>
        <w:t xml:space="preserve">основного працівника </w:t>
      </w:r>
      <w:r w:rsidR="00EC6FCC" w:rsidRPr="008534CA">
        <w:rPr>
          <w:rFonts w:ascii="Times New Roman" w:hAnsi="Times New Roman" w:cs="Times New Roman"/>
          <w:sz w:val="28"/>
          <w:szCs w:val="28"/>
        </w:rPr>
        <w:t>ПИСАРЕНКА Сергія Олександровича.</w:t>
      </w:r>
      <w:r w:rsidR="00EF5980" w:rsidRPr="0085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D8" w:rsidRPr="008534CA" w:rsidRDefault="00F21297" w:rsidP="001702D8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наказ начальника управління освіти від 08.08.2019 № 223 «Про призначення відповідальної особи»,  накази в.о. начальника </w:t>
      </w:r>
      <w:r w:rsidR="0047449B"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  <w:r>
        <w:rPr>
          <w:rFonts w:ascii="Times New Roman" w:hAnsi="Times New Roman" w:cs="Times New Roman"/>
          <w:sz w:val="28"/>
          <w:szCs w:val="28"/>
        </w:rPr>
        <w:t xml:space="preserve">від 01.03.2021 № 35 «Про призначення відповідальної особи» </w:t>
      </w:r>
      <w:r w:rsidR="001702D8">
        <w:rPr>
          <w:rFonts w:ascii="Times New Roman" w:hAnsi="Times New Roman" w:cs="Times New Roman"/>
          <w:sz w:val="28"/>
          <w:szCs w:val="28"/>
        </w:rPr>
        <w:t>від 19.07.2021 № 86 «Про призначення відповідальної особи»</w:t>
      </w:r>
      <w:r w:rsidR="0047449B">
        <w:rPr>
          <w:rFonts w:ascii="Times New Roman" w:hAnsi="Times New Roman" w:cs="Times New Roman"/>
          <w:sz w:val="28"/>
          <w:szCs w:val="28"/>
        </w:rPr>
        <w:t xml:space="preserve"> такими, що втратили чинність.</w:t>
      </w:r>
    </w:p>
    <w:p w:rsidR="00F176D1" w:rsidRPr="0047449B" w:rsidRDefault="0047449B" w:rsidP="0047449B">
      <w:pPr>
        <w:pStyle w:val="af1"/>
        <w:numPr>
          <w:ilvl w:val="0"/>
          <w:numId w:val="14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даного наказу залишаю за собою.</w:t>
      </w:r>
    </w:p>
    <w:p w:rsidR="0047449B" w:rsidRDefault="0047449B" w:rsidP="00EF598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863834" w:rsidRDefault="005F76AD" w:rsidP="00EF598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</w:t>
      </w:r>
    </w:p>
    <w:p w:rsidR="007223DC" w:rsidRDefault="00863834" w:rsidP="0020738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Прилуцької міської ради</w:t>
      </w:r>
      <w:r>
        <w:rPr>
          <w:rFonts w:ascii="Times New Roman" w:hAnsi="Times New Roman" w:cs="Times New Roman"/>
          <w:sz w:val="28"/>
        </w:rPr>
        <w:tab/>
      </w:r>
      <w:r w:rsidR="00483C21">
        <w:rPr>
          <w:rFonts w:ascii="Times New Roman" w:hAnsi="Times New Roman" w:cs="Times New Roman"/>
          <w:sz w:val="28"/>
        </w:rPr>
        <w:t xml:space="preserve">                                </w:t>
      </w:r>
      <w:r w:rsidR="005F76AD">
        <w:rPr>
          <w:rFonts w:ascii="Times New Roman" w:hAnsi="Times New Roman" w:cs="Times New Roman"/>
          <w:sz w:val="28"/>
        </w:rPr>
        <w:t xml:space="preserve">   </w:t>
      </w:r>
      <w:r w:rsidR="00483C21">
        <w:rPr>
          <w:rFonts w:ascii="Times New Roman" w:hAnsi="Times New Roman" w:cs="Times New Roman"/>
          <w:sz w:val="28"/>
        </w:rPr>
        <w:t xml:space="preserve"> </w:t>
      </w:r>
      <w:r w:rsidR="005F76AD">
        <w:rPr>
          <w:rFonts w:ascii="Times New Roman" w:hAnsi="Times New Roman" w:cs="Times New Roman"/>
          <w:sz w:val="28"/>
        </w:rPr>
        <w:t xml:space="preserve"> Олександр ПРАВОСУД</w:t>
      </w:r>
      <w:bookmarkStart w:id="0" w:name="_GoBack"/>
      <w:bookmarkEnd w:id="0"/>
    </w:p>
    <w:p w:rsidR="00A5637B" w:rsidRDefault="00A5637B">
      <w:pPr>
        <w:rPr>
          <w:szCs w:val="28"/>
        </w:rPr>
      </w:pPr>
    </w:p>
    <w:sectPr w:rsidR="00A5637B" w:rsidSect="005F76AD">
      <w:pgSz w:w="11906" w:h="16838"/>
      <w:pgMar w:top="1276" w:right="566" w:bottom="709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Liberation Serif">
    <w:altName w:val="MS PMincho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;Times New Rom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14"/>
    <w:multiLevelType w:val="hybridMultilevel"/>
    <w:tmpl w:val="C6BE0322"/>
    <w:lvl w:ilvl="0" w:tplc="BE041C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F7EBB"/>
    <w:multiLevelType w:val="hybridMultilevel"/>
    <w:tmpl w:val="604A6A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0E0"/>
    <w:multiLevelType w:val="hybridMultilevel"/>
    <w:tmpl w:val="5EE29940"/>
    <w:lvl w:ilvl="0" w:tplc="C01EBC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F0176B6"/>
    <w:multiLevelType w:val="hybridMultilevel"/>
    <w:tmpl w:val="2F50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50417"/>
    <w:multiLevelType w:val="hybridMultilevel"/>
    <w:tmpl w:val="6E4A786E"/>
    <w:lvl w:ilvl="0" w:tplc="0B2CF23C">
      <w:start w:val="1"/>
      <w:numFmt w:val="bullet"/>
      <w:lvlText w:val="-"/>
      <w:lvlJc w:val="left"/>
      <w:pPr>
        <w:ind w:left="1080" w:hanging="360"/>
      </w:pPr>
      <w:rPr>
        <w:rFonts w:ascii="Times New Roman" w:eastAsia="Noto Serif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C05AFF"/>
    <w:multiLevelType w:val="hybridMultilevel"/>
    <w:tmpl w:val="FAE25490"/>
    <w:lvl w:ilvl="0" w:tplc="D1C62E0C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108E"/>
    <w:multiLevelType w:val="hybridMultilevel"/>
    <w:tmpl w:val="C866AA42"/>
    <w:lvl w:ilvl="0" w:tplc="D80248C2">
      <w:start w:val="1"/>
      <w:numFmt w:val="bullet"/>
      <w:lvlText w:val="-"/>
      <w:lvlJc w:val="left"/>
      <w:pPr>
        <w:ind w:left="1080" w:hanging="360"/>
      </w:pPr>
      <w:rPr>
        <w:rFonts w:ascii="Times New Roman" w:eastAsia="Noto Serif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5B6163"/>
    <w:multiLevelType w:val="hybridMultilevel"/>
    <w:tmpl w:val="B8D2E6EC"/>
    <w:lvl w:ilvl="0" w:tplc="2B6880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CDF3CC0"/>
    <w:multiLevelType w:val="hybridMultilevel"/>
    <w:tmpl w:val="C6BE0322"/>
    <w:lvl w:ilvl="0" w:tplc="BE041C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958E9"/>
    <w:multiLevelType w:val="hybridMultilevel"/>
    <w:tmpl w:val="5D7855E8"/>
    <w:lvl w:ilvl="0" w:tplc="D1C62E0C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2CFA"/>
    <w:multiLevelType w:val="multilevel"/>
    <w:tmpl w:val="3EFE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1">
    <w:nsid w:val="59C23937"/>
    <w:multiLevelType w:val="multilevel"/>
    <w:tmpl w:val="61882A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8F000E4"/>
    <w:multiLevelType w:val="hybridMultilevel"/>
    <w:tmpl w:val="B6B034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66EB9"/>
    <w:multiLevelType w:val="hybridMultilevel"/>
    <w:tmpl w:val="2E5CE0C6"/>
    <w:lvl w:ilvl="0" w:tplc="0166E9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7B"/>
    <w:rsid w:val="000C1E27"/>
    <w:rsid w:val="00103A1B"/>
    <w:rsid w:val="001070BD"/>
    <w:rsid w:val="00136D47"/>
    <w:rsid w:val="001702D8"/>
    <w:rsid w:val="00187E6B"/>
    <w:rsid w:val="001B2313"/>
    <w:rsid w:val="001B6CD6"/>
    <w:rsid w:val="001C7A2E"/>
    <w:rsid w:val="001D467B"/>
    <w:rsid w:val="00205C54"/>
    <w:rsid w:val="00207385"/>
    <w:rsid w:val="002079FE"/>
    <w:rsid w:val="00220593"/>
    <w:rsid w:val="002537F1"/>
    <w:rsid w:val="00261B95"/>
    <w:rsid w:val="002903C3"/>
    <w:rsid w:val="002B4D6C"/>
    <w:rsid w:val="002C7AB2"/>
    <w:rsid w:val="002E11C4"/>
    <w:rsid w:val="002F28BE"/>
    <w:rsid w:val="003123BF"/>
    <w:rsid w:val="003524F7"/>
    <w:rsid w:val="003702A0"/>
    <w:rsid w:val="003D1AB9"/>
    <w:rsid w:val="003E26DE"/>
    <w:rsid w:val="003E42E4"/>
    <w:rsid w:val="00403CB4"/>
    <w:rsid w:val="004140DF"/>
    <w:rsid w:val="00421109"/>
    <w:rsid w:val="004355F6"/>
    <w:rsid w:val="00457350"/>
    <w:rsid w:val="00472CD7"/>
    <w:rsid w:val="0047449B"/>
    <w:rsid w:val="00483C21"/>
    <w:rsid w:val="004F60E8"/>
    <w:rsid w:val="0056483C"/>
    <w:rsid w:val="0059312B"/>
    <w:rsid w:val="005A0DB3"/>
    <w:rsid w:val="005E37C9"/>
    <w:rsid w:val="005E7F19"/>
    <w:rsid w:val="005F76AD"/>
    <w:rsid w:val="00620C97"/>
    <w:rsid w:val="00625EC3"/>
    <w:rsid w:val="00627A48"/>
    <w:rsid w:val="006662B1"/>
    <w:rsid w:val="006846D8"/>
    <w:rsid w:val="006F14FC"/>
    <w:rsid w:val="00702902"/>
    <w:rsid w:val="007124C4"/>
    <w:rsid w:val="007136E8"/>
    <w:rsid w:val="00714514"/>
    <w:rsid w:val="007212ED"/>
    <w:rsid w:val="007223DC"/>
    <w:rsid w:val="007C2624"/>
    <w:rsid w:val="008107E7"/>
    <w:rsid w:val="0084784D"/>
    <w:rsid w:val="008534CA"/>
    <w:rsid w:val="00863834"/>
    <w:rsid w:val="00880AD1"/>
    <w:rsid w:val="008830BB"/>
    <w:rsid w:val="008B47E2"/>
    <w:rsid w:val="008D7C0C"/>
    <w:rsid w:val="008E455B"/>
    <w:rsid w:val="00900057"/>
    <w:rsid w:val="009040A0"/>
    <w:rsid w:val="00904C7D"/>
    <w:rsid w:val="009D118A"/>
    <w:rsid w:val="009E7B94"/>
    <w:rsid w:val="00A20042"/>
    <w:rsid w:val="00A20BD0"/>
    <w:rsid w:val="00A35F6E"/>
    <w:rsid w:val="00A52CEF"/>
    <w:rsid w:val="00A5637B"/>
    <w:rsid w:val="00A60EC2"/>
    <w:rsid w:val="00AF1985"/>
    <w:rsid w:val="00AF27B5"/>
    <w:rsid w:val="00AF7F26"/>
    <w:rsid w:val="00B4089B"/>
    <w:rsid w:val="00B45452"/>
    <w:rsid w:val="00B70F50"/>
    <w:rsid w:val="00C33C9C"/>
    <w:rsid w:val="00C71462"/>
    <w:rsid w:val="00CA7C28"/>
    <w:rsid w:val="00CE3242"/>
    <w:rsid w:val="00D347AD"/>
    <w:rsid w:val="00D95BDA"/>
    <w:rsid w:val="00DC372E"/>
    <w:rsid w:val="00E05DCB"/>
    <w:rsid w:val="00E26AA8"/>
    <w:rsid w:val="00E7067B"/>
    <w:rsid w:val="00E72FFF"/>
    <w:rsid w:val="00EC6FCC"/>
    <w:rsid w:val="00EF5980"/>
    <w:rsid w:val="00F176D1"/>
    <w:rsid w:val="00F21297"/>
    <w:rsid w:val="00F334B1"/>
    <w:rsid w:val="00F81D7D"/>
    <w:rsid w:val="00FB02E8"/>
    <w:rsid w:val="00FB42BE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5">
    <w:name w:val="heading 5"/>
    <w:basedOn w:val="a"/>
    <w:next w:val="a"/>
    <w:qFormat/>
    <w:pPr>
      <w:keepNext/>
      <w:suppressAutoHyphens/>
      <w:jc w:val="center"/>
      <w:outlineLvl w:val="4"/>
    </w:pPr>
    <w:rPr>
      <w:caps/>
      <w:sz w:val="28"/>
      <w:szCs w:val="20"/>
    </w:rPr>
  </w:style>
  <w:style w:type="paragraph" w:styleId="8">
    <w:name w:val="heading 8"/>
    <w:qFormat/>
    <w:pPr>
      <w:keepNext/>
      <w:widowControl w:val="0"/>
      <w:suppressAutoHyphens/>
      <w:overflowPunct w:val="0"/>
      <w:jc w:val="center"/>
      <w:outlineLvl w:val="7"/>
    </w:pPr>
    <w:rPr>
      <w:rFonts w:ascii="Liberation Serif;Times New Roma" w:eastAsia="Andale Sans UI;Arial Unicode MS" w:hAnsi="Liberation Serif;Times New Roma" w:cs="Liberation Serif;Times New Roma"/>
      <w:b/>
      <w:bCs/>
      <w:sz w:val="28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  <w:rPr>
      <w:sz w:val="28"/>
      <w:lang w:val="uk-UA"/>
    </w:rPr>
  </w:style>
  <w:style w:type="character" w:customStyle="1" w:styleId="a3">
    <w:name w:val="Текст выноски Знак"/>
    <w:qFormat/>
    <w:rPr>
      <w:rFonts w:ascii="Tahoma" w:eastAsia="Noto Serif CJK SC;Times New Rom" w:hAnsi="Tahoma" w:cs="Mangal"/>
      <w:kern w:val="2"/>
      <w:sz w:val="16"/>
      <w:szCs w:val="14"/>
      <w:lang w:eastAsia="zh-CN" w:bidi="hi-I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">
    <w:name w:val="Гіперпосилання1"/>
    <w:rPr>
      <w:color w:val="0000FF"/>
      <w:u w:val="single"/>
    </w:rPr>
  </w:style>
  <w:style w:type="character" w:customStyle="1" w:styleId="a4">
    <w:name w:val="Відвідане гіперпосилання"/>
    <w:rPr>
      <w:color w:val="800080"/>
      <w:u w:val="single"/>
    </w:rPr>
  </w:style>
  <w:style w:type="character" w:customStyle="1" w:styleId="a5">
    <w:name w:val="Символ нумерації"/>
    <w:qFormat/>
    <w:rPr>
      <w:rFonts w:ascii="Times New Roman" w:hAnsi="Times New Roman"/>
      <w:sz w:val="28"/>
      <w:szCs w:val="28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 w:val="28"/>
      <w:lang w:val="uk-U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4">
    <w:name w:val="Основной текст (4)"/>
    <w:basedOn w:val="a"/>
    <w:next w:val="rvps2"/>
    <w:qFormat/>
    <w:pPr>
      <w:widowControl w:val="0"/>
      <w:shd w:val="clear" w:color="auto" w:fill="FFFFFF"/>
      <w:suppressAutoHyphens/>
      <w:spacing w:line="595" w:lineRule="exact"/>
    </w:pPr>
    <w:rPr>
      <w:b/>
      <w:bCs/>
      <w:spacing w:val="-1"/>
      <w:sz w:val="21"/>
      <w:szCs w:val="21"/>
    </w:rPr>
  </w:style>
  <w:style w:type="paragraph" w:customStyle="1" w:styleId="rvps2">
    <w:name w:val="rvps2"/>
    <w:basedOn w:val="a"/>
    <w:next w:val="Standard"/>
    <w:qFormat/>
    <w:pPr>
      <w:spacing w:before="280" w:after="280"/>
    </w:p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2">
    <w:name w:val="Абзац списку1"/>
    <w:basedOn w:val="a"/>
    <w:qFormat/>
    <w:pPr>
      <w:ind w:left="708"/>
    </w:pPr>
    <w:rPr>
      <w:rFonts w:cs="Mangal"/>
      <w:szCs w:val="21"/>
    </w:rPr>
  </w:style>
  <w:style w:type="paragraph" w:customStyle="1" w:styleId="Standard">
    <w:name w:val="Standard"/>
    <w:next w:val="8"/>
    <w:qFormat/>
    <w:pPr>
      <w:suppressAutoHyphens/>
      <w:overflowPunct w:val="0"/>
      <w:jc w:val="both"/>
      <w:textAlignment w:val="baseline"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13">
    <w:name w:val="Звичайний (веб)1"/>
    <w:basedOn w:val="a"/>
    <w:qFormat/>
    <w:pPr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f">
    <w:name w:val="Рисунок Знак Знак Знак Знак Знак"/>
    <w:basedOn w:val="a"/>
    <w:next w:val="a"/>
    <w:qFormat/>
    <w:pPr>
      <w:spacing w:after="120" w:line="220" w:lineRule="exact"/>
      <w:ind w:left="-57" w:right="-57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Standarduser">
    <w:name w:val="Standard (user)"/>
    <w:next w:val="af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sz w:val="24"/>
      <w:lang w:val="ru-RU"/>
    </w:rPr>
  </w:style>
  <w:style w:type="paragraph" w:customStyle="1" w:styleId="14">
    <w:name w:val="Основной текст1"/>
    <w:basedOn w:val="a"/>
    <w:next w:val="Standarduser"/>
    <w:qFormat/>
    <w:pPr>
      <w:widowControl w:val="0"/>
      <w:shd w:val="clear" w:color="auto" w:fill="FFFFFF"/>
      <w:spacing w:after="1320"/>
      <w:jc w:val="center"/>
    </w:pPr>
    <w:rPr>
      <w:spacing w:val="-2"/>
      <w:sz w:val="26"/>
      <w:szCs w:val="26"/>
    </w:rPr>
  </w:style>
  <w:style w:type="paragraph" w:customStyle="1" w:styleId="2">
    <w:name w:val="Основной текст (2)"/>
    <w:basedOn w:val="a"/>
    <w:next w:val="14"/>
    <w:qFormat/>
    <w:pPr>
      <w:widowControl w:val="0"/>
      <w:shd w:val="clear" w:color="auto" w:fill="FFFFFF"/>
      <w:suppressAutoHyphens/>
      <w:spacing w:before="1320" w:after="120"/>
      <w:jc w:val="center"/>
    </w:pPr>
    <w:rPr>
      <w:b/>
      <w:bCs/>
      <w:spacing w:val="-4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0">
    <w:name w:val="Table Grid"/>
    <w:basedOn w:val="a1"/>
    <w:uiPriority w:val="59"/>
    <w:rsid w:val="00483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6483C"/>
    <w:pPr>
      <w:ind w:left="720"/>
      <w:contextualSpacing/>
    </w:pPr>
    <w:rPr>
      <w:rFonts w:cs="Mangal"/>
      <w:szCs w:val="21"/>
    </w:rPr>
  </w:style>
  <w:style w:type="paragraph" w:styleId="15">
    <w:name w:val="index 1"/>
    <w:basedOn w:val="a"/>
    <w:next w:val="a"/>
    <w:autoRedefine/>
    <w:uiPriority w:val="99"/>
    <w:semiHidden/>
    <w:unhideWhenUsed/>
    <w:rsid w:val="005F76AD"/>
    <w:pPr>
      <w:ind w:left="240" w:hanging="240"/>
    </w:pPr>
    <w:rPr>
      <w:rFonts w:cs="Mangal"/>
      <w:szCs w:val="21"/>
    </w:rPr>
  </w:style>
  <w:style w:type="paragraph" w:styleId="af2">
    <w:name w:val="index heading"/>
    <w:basedOn w:val="a"/>
    <w:rsid w:val="005F76AD"/>
    <w:pPr>
      <w:widowControl w:val="0"/>
      <w:shd w:val="clear" w:color="auto" w:fill="FFFFFF"/>
      <w:suppressAutoHyphens/>
      <w:overflowPunct/>
      <w:spacing w:line="274" w:lineRule="exact"/>
      <w:jc w:val="center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styleId="af3">
    <w:name w:val="Hyperlink"/>
    <w:basedOn w:val="a0"/>
    <w:uiPriority w:val="99"/>
    <w:unhideWhenUsed/>
    <w:rsid w:val="008534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4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5">
    <w:name w:val="heading 5"/>
    <w:basedOn w:val="a"/>
    <w:next w:val="a"/>
    <w:qFormat/>
    <w:pPr>
      <w:keepNext/>
      <w:suppressAutoHyphens/>
      <w:jc w:val="center"/>
      <w:outlineLvl w:val="4"/>
    </w:pPr>
    <w:rPr>
      <w:caps/>
      <w:sz w:val="28"/>
      <w:szCs w:val="20"/>
    </w:rPr>
  </w:style>
  <w:style w:type="paragraph" w:styleId="8">
    <w:name w:val="heading 8"/>
    <w:qFormat/>
    <w:pPr>
      <w:keepNext/>
      <w:widowControl w:val="0"/>
      <w:suppressAutoHyphens/>
      <w:overflowPunct w:val="0"/>
      <w:jc w:val="center"/>
      <w:outlineLvl w:val="7"/>
    </w:pPr>
    <w:rPr>
      <w:rFonts w:ascii="Liberation Serif;Times New Roma" w:eastAsia="Andale Sans UI;Arial Unicode MS" w:hAnsi="Liberation Serif;Times New Roma" w:cs="Liberation Serif;Times New Roma"/>
      <w:b/>
      <w:bCs/>
      <w:sz w:val="28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  <w:rPr>
      <w:sz w:val="28"/>
      <w:lang w:val="uk-UA"/>
    </w:rPr>
  </w:style>
  <w:style w:type="character" w:customStyle="1" w:styleId="a3">
    <w:name w:val="Текст выноски Знак"/>
    <w:qFormat/>
    <w:rPr>
      <w:rFonts w:ascii="Tahoma" w:eastAsia="Noto Serif CJK SC;Times New Rom" w:hAnsi="Tahoma" w:cs="Mangal"/>
      <w:kern w:val="2"/>
      <w:sz w:val="16"/>
      <w:szCs w:val="14"/>
      <w:lang w:eastAsia="zh-CN" w:bidi="hi-I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">
    <w:name w:val="Гіперпосилання1"/>
    <w:rPr>
      <w:color w:val="0000FF"/>
      <w:u w:val="single"/>
    </w:rPr>
  </w:style>
  <w:style w:type="character" w:customStyle="1" w:styleId="a4">
    <w:name w:val="Відвідане гіперпосилання"/>
    <w:rPr>
      <w:color w:val="800080"/>
      <w:u w:val="single"/>
    </w:rPr>
  </w:style>
  <w:style w:type="character" w:customStyle="1" w:styleId="a5">
    <w:name w:val="Символ нумерації"/>
    <w:qFormat/>
    <w:rPr>
      <w:rFonts w:ascii="Times New Roman" w:hAnsi="Times New Roman"/>
      <w:sz w:val="28"/>
      <w:szCs w:val="28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 w:val="28"/>
      <w:lang w:val="uk-U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4">
    <w:name w:val="Основной текст (4)"/>
    <w:basedOn w:val="a"/>
    <w:next w:val="rvps2"/>
    <w:qFormat/>
    <w:pPr>
      <w:widowControl w:val="0"/>
      <w:shd w:val="clear" w:color="auto" w:fill="FFFFFF"/>
      <w:suppressAutoHyphens/>
      <w:spacing w:line="595" w:lineRule="exact"/>
    </w:pPr>
    <w:rPr>
      <w:b/>
      <w:bCs/>
      <w:spacing w:val="-1"/>
      <w:sz w:val="21"/>
      <w:szCs w:val="21"/>
    </w:rPr>
  </w:style>
  <w:style w:type="paragraph" w:customStyle="1" w:styleId="rvps2">
    <w:name w:val="rvps2"/>
    <w:basedOn w:val="a"/>
    <w:next w:val="Standard"/>
    <w:qFormat/>
    <w:pPr>
      <w:spacing w:before="280" w:after="280"/>
    </w:p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2">
    <w:name w:val="Абзац списку1"/>
    <w:basedOn w:val="a"/>
    <w:qFormat/>
    <w:pPr>
      <w:ind w:left="708"/>
    </w:pPr>
    <w:rPr>
      <w:rFonts w:cs="Mangal"/>
      <w:szCs w:val="21"/>
    </w:rPr>
  </w:style>
  <w:style w:type="paragraph" w:customStyle="1" w:styleId="Standard">
    <w:name w:val="Standard"/>
    <w:next w:val="8"/>
    <w:qFormat/>
    <w:pPr>
      <w:suppressAutoHyphens/>
      <w:overflowPunct w:val="0"/>
      <w:jc w:val="both"/>
      <w:textAlignment w:val="baseline"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13">
    <w:name w:val="Звичайний (веб)1"/>
    <w:basedOn w:val="a"/>
    <w:qFormat/>
    <w:pPr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f">
    <w:name w:val="Рисунок Знак Знак Знак Знак Знак"/>
    <w:basedOn w:val="a"/>
    <w:next w:val="a"/>
    <w:qFormat/>
    <w:pPr>
      <w:spacing w:after="120" w:line="220" w:lineRule="exact"/>
      <w:ind w:left="-57" w:right="-57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Standarduser">
    <w:name w:val="Standard (user)"/>
    <w:next w:val="af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sz w:val="24"/>
      <w:lang w:val="ru-RU"/>
    </w:rPr>
  </w:style>
  <w:style w:type="paragraph" w:customStyle="1" w:styleId="14">
    <w:name w:val="Основной текст1"/>
    <w:basedOn w:val="a"/>
    <w:next w:val="Standarduser"/>
    <w:qFormat/>
    <w:pPr>
      <w:widowControl w:val="0"/>
      <w:shd w:val="clear" w:color="auto" w:fill="FFFFFF"/>
      <w:spacing w:after="1320"/>
      <w:jc w:val="center"/>
    </w:pPr>
    <w:rPr>
      <w:spacing w:val="-2"/>
      <w:sz w:val="26"/>
      <w:szCs w:val="26"/>
    </w:rPr>
  </w:style>
  <w:style w:type="paragraph" w:customStyle="1" w:styleId="2">
    <w:name w:val="Основной текст (2)"/>
    <w:basedOn w:val="a"/>
    <w:next w:val="14"/>
    <w:qFormat/>
    <w:pPr>
      <w:widowControl w:val="0"/>
      <w:shd w:val="clear" w:color="auto" w:fill="FFFFFF"/>
      <w:suppressAutoHyphens/>
      <w:spacing w:before="1320" w:after="120"/>
      <w:jc w:val="center"/>
    </w:pPr>
    <w:rPr>
      <w:b/>
      <w:bCs/>
      <w:spacing w:val="-4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0">
    <w:name w:val="Table Grid"/>
    <w:basedOn w:val="a1"/>
    <w:uiPriority w:val="59"/>
    <w:rsid w:val="00483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6483C"/>
    <w:pPr>
      <w:ind w:left="720"/>
      <w:contextualSpacing/>
    </w:pPr>
    <w:rPr>
      <w:rFonts w:cs="Mangal"/>
      <w:szCs w:val="21"/>
    </w:rPr>
  </w:style>
  <w:style w:type="paragraph" w:styleId="15">
    <w:name w:val="index 1"/>
    <w:basedOn w:val="a"/>
    <w:next w:val="a"/>
    <w:autoRedefine/>
    <w:uiPriority w:val="99"/>
    <w:semiHidden/>
    <w:unhideWhenUsed/>
    <w:rsid w:val="005F76AD"/>
    <w:pPr>
      <w:ind w:left="240" w:hanging="240"/>
    </w:pPr>
    <w:rPr>
      <w:rFonts w:cs="Mangal"/>
      <w:szCs w:val="21"/>
    </w:rPr>
  </w:style>
  <w:style w:type="paragraph" w:styleId="af2">
    <w:name w:val="index heading"/>
    <w:basedOn w:val="a"/>
    <w:rsid w:val="005F76AD"/>
    <w:pPr>
      <w:widowControl w:val="0"/>
      <w:shd w:val="clear" w:color="auto" w:fill="FFFFFF"/>
      <w:suppressAutoHyphens/>
      <w:overflowPunct/>
      <w:spacing w:line="274" w:lineRule="exact"/>
      <w:jc w:val="center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styleId="af3">
    <w:name w:val="Hyperlink"/>
    <w:basedOn w:val="a0"/>
    <w:uiPriority w:val="99"/>
    <w:unhideWhenUsed/>
    <w:rsid w:val="008534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gov.ua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ta.gov.ua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Секретарь</cp:lastModifiedBy>
  <cp:revision>4</cp:revision>
  <cp:lastPrinted>2025-03-10T11:53:00Z</cp:lastPrinted>
  <dcterms:created xsi:type="dcterms:W3CDTF">2025-03-11T11:29:00Z</dcterms:created>
  <dcterms:modified xsi:type="dcterms:W3CDTF">2025-03-11T11:30:00Z</dcterms:modified>
  <dc:language>uk-UA</dc:language>
</cp:coreProperties>
</file>