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112917" w:rsidTr="00112917">
        <w:tc>
          <w:tcPr>
            <w:tcW w:w="3284" w:type="dxa"/>
            <w:vAlign w:val="bottom"/>
            <w:hideMark/>
          </w:tcPr>
          <w:p w:rsidR="00112917" w:rsidRDefault="00112917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08 вересня 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 2017 р.</w:t>
            </w:r>
          </w:p>
        </w:tc>
        <w:tc>
          <w:tcPr>
            <w:tcW w:w="3285" w:type="dxa"/>
            <w:hideMark/>
          </w:tcPr>
          <w:p w:rsidR="00112917" w:rsidRDefault="00112917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112917" w:rsidRDefault="0011291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178" w:type="dxa"/>
            <w:vAlign w:val="bottom"/>
            <w:hideMark/>
          </w:tcPr>
          <w:p w:rsidR="00112917" w:rsidRDefault="00112917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№276</w:t>
            </w:r>
          </w:p>
        </w:tc>
      </w:tr>
    </w:tbl>
    <w:p w:rsidR="00112917" w:rsidRDefault="00112917" w:rsidP="0011291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p w:rsidR="00112917" w:rsidRDefault="00112917" w:rsidP="00112917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звільнення учнів - спортсменів</w:t>
      </w:r>
    </w:p>
    <w:p w:rsidR="00112917" w:rsidRDefault="00112917" w:rsidP="00112917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ДЮФШ  «Європа» від занять</w:t>
      </w:r>
    </w:p>
    <w:p w:rsidR="00112917" w:rsidRDefault="00112917" w:rsidP="00112917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Відповідно до подання адміністр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ації ДЮФШ «Європа» від 06 вересня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 2017 року та в зв'язку з проведенням юнацької першості Чернігівської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області з футболу в  м. Ніжин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,</w:t>
      </w:r>
    </w:p>
    <w:p w:rsidR="00112917" w:rsidRDefault="00112917" w:rsidP="00112917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112917" w:rsidRDefault="00112917" w:rsidP="00112917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  <w:t>НАКАЗУЮ:</w:t>
      </w:r>
    </w:p>
    <w:p w:rsidR="00112917" w:rsidRDefault="00112917" w:rsidP="00112917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</w:pPr>
    </w:p>
    <w:p w:rsidR="00112917" w:rsidRDefault="00112917" w:rsidP="00112917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Звільнити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від навчальних занять 13 вересня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 2017 року наступних учнів ЗНЗ: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Бургуна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Дмитра –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Горлатенка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Михайла -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Сердюка Володимира –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Грушу Максима –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Самарського Назара-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Вихора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Кирила –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Желібу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Юрія – гімназія №1;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Желібу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Олексія – гімназія  №5;</w:t>
      </w:r>
    </w:p>
    <w:p w:rsidR="00112917" w:rsidRDefault="00AC14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Ол</w:t>
      </w:r>
      <w:r w:rsidR="00112917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бінського</w:t>
      </w:r>
      <w:proofErr w:type="spellEnd"/>
      <w:r w:rsidR="00112917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Дениса – гімназія №5;</w:t>
      </w:r>
    </w:p>
    <w:p w:rsidR="00112917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Петрова Юрія – гімназія №5;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Книша Олександра – гімназія №5;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Бабарику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Олексія – гімназія №5;</w:t>
      </w:r>
    </w:p>
    <w:p w:rsidR="00CC19E0" w:rsidRDefault="00AC14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Білича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Євгенія</w:t>
      </w:r>
      <w:r w:rsidR="00CC19E0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– гімназія №5;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Шмагеля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Назара – гімназія №5;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Бойка Максима – СШ №6;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Зуба Максима –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Крутиголову Володимира –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Бархудар'ян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Артема  -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Коваленка Назарія –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Гаврилова Романа –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Ременюка Богдана –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Харинка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Володимира - - СШ №6;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Харченка Богдана – ЗОШ №10;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Погребняка Дениса – ЗОШ №10;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Шинкаренка Віталія – ЗОШ №10;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lastRenderedPageBreak/>
        <w:t>Красулю Кирила – ЗОШ №10;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Бурмакіна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Руслана – ЗОШ №10;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Мандру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Олега – ЗОШ №13;</w:t>
      </w:r>
    </w:p>
    <w:p w:rsidR="00CC19E0" w:rsidRDefault="00CC19E0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Оніщенка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Романа – ЗОШ №14;</w:t>
      </w:r>
    </w:p>
    <w:p w:rsidR="00112917" w:rsidRDefault="00112917" w:rsidP="00112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Соколовського Андрія - ЗОШ №14.</w:t>
      </w:r>
    </w:p>
    <w:p w:rsidR="00112917" w:rsidRDefault="00112917" w:rsidP="001129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Директорам ЗНЗ видати відповідні накази по закладах освіти.</w:t>
      </w:r>
    </w:p>
    <w:p w:rsidR="00112917" w:rsidRDefault="00112917" w:rsidP="001129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Контроль за виконанням наказу покласти на </w:t>
      </w:r>
      <w:r w:rsidR="00CC19E0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головного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спеціаліста </w:t>
      </w:r>
      <w:r w:rsidR="00CC19E0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 xml:space="preserve"> управління освіти  Колошко О.П.</w:t>
      </w:r>
    </w:p>
    <w:p w:rsidR="00112917" w:rsidRDefault="00112917" w:rsidP="00112917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112917" w:rsidRDefault="00112917" w:rsidP="00112917">
      <w:pPr>
        <w:widowControl w:val="0"/>
        <w:tabs>
          <w:tab w:val="left" w:pos="421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>Начальник  управління освіти</w:t>
      </w:r>
      <w:r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bCs/>
          <w:iCs/>
          <w:color w:val="000000"/>
          <w:kern w:val="2"/>
          <w:sz w:val="28"/>
          <w:szCs w:val="28"/>
          <w:lang w:eastAsia="hi-IN" w:bidi="hi-IN"/>
        </w:rPr>
        <w:t>С.М. ВОВК</w:t>
      </w:r>
    </w:p>
    <w:p w:rsidR="00112917" w:rsidRDefault="00112917" w:rsidP="00112917"/>
    <w:p w:rsidR="00F0718F" w:rsidRDefault="00F0718F"/>
    <w:sectPr w:rsidR="00F0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1204E"/>
    <w:multiLevelType w:val="hybridMultilevel"/>
    <w:tmpl w:val="292CEF3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17"/>
    <w:rsid w:val="00112917"/>
    <w:rsid w:val="00AC1417"/>
    <w:rsid w:val="00CC19E0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Колошко</cp:lastModifiedBy>
  <cp:revision>1</cp:revision>
  <dcterms:created xsi:type="dcterms:W3CDTF">2017-09-11T10:47:00Z</dcterms:created>
  <dcterms:modified xsi:type="dcterms:W3CDTF">2017-09-11T11:11:00Z</dcterms:modified>
</cp:coreProperties>
</file>