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68" w:rsidRPr="00E07724" w:rsidRDefault="00154168" w:rsidP="00DC0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Звітна доповідь профспілкового комітету </w:t>
      </w:r>
    </w:p>
    <w:p w:rsidR="00154168" w:rsidRPr="00E07724" w:rsidRDefault="00154168" w:rsidP="00DC0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>в особі голови первинної профспілкової організації</w:t>
      </w:r>
    </w:p>
    <w:p w:rsidR="00154168" w:rsidRPr="00E07724" w:rsidRDefault="00154168" w:rsidP="00DC0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освіти Прилуцької міської ради </w:t>
      </w:r>
      <w:r w:rsidR="00DC0D53" w:rsidRPr="00E07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553D" w:rsidRPr="00E07724">
        <w:rPr>
          <w:rFonts w:ascii="Times New Roman" w:hAnsi="Times New Roman" w:cs="Times New Roman"/>
          <w:b/>
          <w:sz w:val="28"/>
          <w:szCs w:val="28"/>
          <w:lang w:val="uk-UA"/>
        </w:rPr>
        <w:t>Максименко Н.С.</w:t>
      </w:r>
    </w:p>
    <w:p w:rsidR="00DC0D53" w:rsidRPr="00E07724" w:rsidRDefault="00DC0D53" w:rsidP="00DC0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>за перід з 1</w:t>
      </w:r>
      <w:r w:rsidR="00A5553D" w:rsidRPr="00E0772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>.11.1</w:t>
      </w:r>
      <w:r w:rsidR="008376A4" w:rsidRPr="00E07724">
        <w:rPr>
          <w:rFonts w:ascii="Times New Roman" w:hAnsi="Times New Roman" w:cs="Times New Roman"/>
          <w:b/>
          <w:sz w:val="28"/>
          <w:szCs w:val="28"/>
          <w:lang w:val="uk-UA"/>
        </w:rPr>
        <w:t>9 року по 06</w:t>
      </w:r>
      <w:r w:rsidR="00A5553D" w:rsidRPr="00E07724">
        <w:rPr>
          <w:rFonts w:ascii="Times New Roman" w:hAnsi="Times New Roman" w:cs="Times New Roman"/>
          <w:b/>
          <w:sz w:val="28"/>
          <w:szCs w:val="28"/>
          <w:lang w:val="uk-UA"/>
        </w:rPr>
        <w:t>.03</w:t>
      </w: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A5553D" w:rsidRPr="00E07724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E07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DC0D53" w:rsidRPr="00E07724" w:rsidRDefault="00DC0D53" w:rsidP="00E0772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168" w:rsidRPr="00E07724" w:rsidRDefault="00737DDD" w:rsidP="00E0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За пері</w:t>
      </w:r>
      <w:r w:rsidR="00EF10A7" w:rsidRPr="00E077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д з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13.11.19 року по 06</w:t>
      </w:r>
      <w:r w:rsidR="00A5553D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.03.2025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>Первинна профспілкова організація управління освіти Прилуцької міської ради працює згідно Статуту Профспілки працівників освіти і науки України та Закону України «Про професійні спілки, їх права та гарантії діяльності»,  керується в роботі Положенням про первинну профспілкову організацію.</w:t>
      </w:r>
    </w:p>
    <w:p w:rsidR="00154168" w:rsidRPr="00E07724" w:rsidRDefault="00154168" w:rsidP="00EF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ab/>
        <w:t>Всь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>ого управління освіти налічує 40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працівників, на про</w:t>
      </w:r>
      <w:r w:rsidR="00A5553D" w:rsidRPr="00E07724">
        <w:rPr>
          <w:rFonts w:ascii="Times New Roman" w:hAnsi="Times New Roman" w:cs="Times New Roman"/>
          <w:sz w:val="28"/>
          <w:szCs w:val="28"/>
          <w:lang w:val="uk-UA"/>
        </w:rPr>
        <w:t>фспілковому обліку знаходиться 19</w:t>
      </w:r>
      <w:r w:rsidR="00EF10A7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0A7" w:rsidRPr="00E07724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EF10A7" w:rsidRPr="00E077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що складає 47,5</w:t>
      </w:r>
      <w:r w:rsidR="00A5553D" w:rsidRPr="00E07724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154168" w:rsidRPr="00E07724" w:rsidRDefault="00154168" w:rsidP="00EF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ab/>
        <w:t>Головна мета профспілкової  роботи – виконання зобов’язань за Колективним договором,  піклування про членів профспілки,  захист їх інтересів у межах чинного законодавства.</w:t>
      </w:r>
    </w:p>
    <w:p w:rsidR="006511C5" w:rsidRPr="00E07724" w:rsidRDefault="00C80B95" w:rsidP="00EF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>Профспілковий комітет був обраний звітно-виборними зборами в листопаді 201</w:t>
      </w:r>
      <w:r w:rsidR="00A5553D" w:rsidRPr="00E0772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року в складі</w:t>
      </w:r>
      <w:r w:rsidR="00154168" w:rsidRPr="00E0772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54168" w:rsidRPr="00E077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154168" w:rsidRPr="00E0772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чоловік: </w:t>
      </w:r>
      <w:r w:rsidR="00316FBB" w:rsidRPr="00E07724">
        <w:rPr>
          <w:rFonts w:ascii="Times New Roman" w:hAnsi="Times New Roman" w:cs="Times New Roman"/>
          <w:sz w:val="28"/>
          <w:szCs w:val="28"/>
          <w:lang w:val="uk-UA"/>
        </w:rPr>
        <w:t>Максименко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Н.С.,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>Заголій</w:t>
      </w:r>
      <w:proofErr w:type="spellEnd"/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Т.С.,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Караулова Т.Г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Кореняк Н.В. 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Д.В., Печена Т.А, Сайко О.А.. 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В зв'язку з звільненням 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>Бондаренко Д.В.</w:t>
      </w:r>
      <w:r w:rsidR="0089756C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16FBB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B166C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виходом із профспілкової організації </w:t>
      </w:r>
      <w:r w:rsidR="00E24C97" w:rsidRPr="00E07724">
        <w:rPr>
          <w:rFonts w:ascii="Times New Roman" w:hAnsi="Times New Roman" w:cs="Times New Roman"/>
          <w:sz w:val="28"/>
          <w:szCs w:val="28"/>
          <w:lang w:val="uk-UA"/>
        </w:rPr>
        <w:t>Печеної Т.А, Сайко О.А.</w:t>
      </w:r>
      <w:r w:rsidR="00DB166C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ПК – </w:t>
      </w:r>
      <w:r w:rsidR="00DB166C" w:rsidRPr="00E077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DB166C" w:rsidRPr="00E077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B166C" w:rsidRPr="00E077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. Протягом  </w:t>
      </w:r>
      <w:r w:rsidR="00535CFB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звітного періоду </w:t>
      </w:r>
      <w:r w:rsidR="0015416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намагаємося тримати  в полі зору усі проблеми працівників управління освіти, членів профспілки. 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В межах повноважень, визначених Статутом, профспілка намічала напрямки своєї діяльності. Засідання профкому проводилися згідно плану і позачергові (за потребою). Весь колектив працював згідно колективного трудового договору, укладеного профспілковою організацією та адміністрацією, який при необхідності доповнювався необхідними змінами і який продовжено до 2025 р.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Профспілковий комітет стоїть на стороні захисту соціально-економічних інтересів працівників. Під час складання та в ході обговорення колективного трудового договору намагалися враховувати всебічні аспекти для покращення соціально-економічного розвитку колективу. Дуже серйозно із великою відповідальністю ставилися до ходу виконання пунктів трудового колективного договору. Адміністрація узгоджувала з профкомом питання грошової винагороди працівникам закладу згідно ст.57 Закону України «Про освіту».</w:t>
      </w:r>
    </w:p>
    <w:p w:rsidR="006511C5" w:rsidRPr="00E07724" w:rsidRDefault="006511C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Профком контролює виконання угоди колективного договору про щорічну додаткову оплачувану відпустку тривалістю 10 кал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ендарних днів жінкам, які мають двох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або бі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льше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дітей віком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до 15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рок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ів, одиноким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матерям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надається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дня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дитину до 18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рокі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в та 17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жінкам, які підпадають під обидві  категорії.</w:t>
      </w:r>
    </w:p>
    <w:p w:rsidR="006511C5" w:rsidRPr="00E07724" w:rsidRDefault="006511C5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Під час складання графіка відпусток враховуються і додаткові відпустки згідно додаткам колдоговору.</w:t>
      </w:r>
    </w:p>
    <w:p w:rsidR="006511C5" w:rsidRPr="00E07724" w:rsidRDefault="006511C5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педагогічних працівників регулюється — чинним законодавством України, зокрема Законом України "Про освіту". Відповідно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цього закону, розмір зароб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тної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плати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д таких фактор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ів, як тарифна ставка, педагогічне звання, вища кваліфікаційна категорія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, стаж роботи,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надбавки за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складн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сть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напружен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ість 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>оти, премії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 інші 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доплати.</w:t>
      </w:r>
    </w:p>
    <w:p w:rsidR="006511C5" w:rsidRPr="00E07724" w:rsidRDefault="00693CB0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Протягом  звітного  періоду  профспілка  намагалася  ві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дстоювати  права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C80B9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своєчасну та в повному обсязі виплату заробітної плати, а також на  її регулярне підвищення 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ідповідно до індексів інфляції та рі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>вня життя.</w:t>
      </w:r>
    </w:p>
    <w:p w:rsidR="00C80B95" w:rsidRPr="00E07724" w:rsidRDefault="00693CB0" w:rsidP="00E0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Розмір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оздоровчих  виплат  для  педагог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ічних  праці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>вник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>в  становить  100%,  а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для  непедагогі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>чних  пра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цівників</w:t>
      </w:r>
      <w:r w:rsidR="006511C5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- 20%.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Після початку повномасштабного вторгнення російських військ на територію України дійсність змінила нас. Воєнне сьогодення </w:t>
      </w:r>
      <w:proofErr w:type="spellStart"/>
      <w:r w:rsidRPr="00E07724">
        <w:rPr>
          <w:rFonts w:ascii="Times New Roman" w:hAnsi="Times New Roman" w:cs="Times New Roman"/>
          <w:sz w:val="28"/>
          <w:szCs w:val="28"/>
          <w:lang w:val="uk-UA"/>
        </w:rPr>
        <w:t>внесло</w:t>
      </w:r>
      <w:proofErr w:type="spellEnd"/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корективи у наше профспілкове життя. Члени нашої Профспілки готували їжу для українських захисників, чим могли допомагали у волонтерських справах, підтримували тих освітян в родину яких війна принесла горе. Допомога у волонтерських справах продовжується і зараз. Працювати профспілкам у нових умовах сьогодення складно, але вкрай потрібно, щоб найбільш гострі питання у сфері соціально-трудових відносин у період військового стану були вирішені на користь працівників освітніх закладів громад.</w:t>
      </w:r>
    </w:p>
    <w:p w:rsidR="00C80B95" w:rsidRPr="00E07724" w:rsidRDefault="00C80B95" w:rsidP="00EB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 працівникам, які опинилися в складних життєвих обставинах, які втратили рідних.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підтримку у випадках хвороби або необхідністю термінового </w:t>
      </w:r>
      <w:proofErr w:type="spellStart"/>
      <w:r w:rsidRPr="00E07724">
        <w:rPr>
          <w:rFonts w:ascii="Times New Roman" w:hAnsi="Times New Roman" w:cs="Times New Roman"/>
          <w:sz w:val="28"/>
          <w:szCs w:val="28"/>
          <w:lang w:val="uk-UA"/>
        </w:rPr>
        <w:t>дороговартісного</w:t>
      </w:r>
      <w:proofErr w:type="spellEnd"/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лікування. В тому числі і добровільною грошовою допомогою переважної більшості колективу (за що величезна дяка від людей, що потребували нашої з вами підтримки та допомоги). </w:t>
      </w:r>
    </w:p>
    <w:p w:rsidR="00EB55EA" w:rsidRPr="00E07724" w:rsidRDefault="00C80B95" w:rsidP="00EB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Наш колектив взяв участь в акції « Від профспілки для ЗСУ»,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перерахувавши кошти в сумі 3160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профспілкові внески за два місяці 2024 року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на потреби воєнізованих частин Збройних Сил України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виявивши таким чином свою солідарність та підтримку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. Акція була ініційована МК профспілки і підтримана всіма закладами середньої та дошкільної освіти міста.</w:t>
      </w:r>
      <w:r w:rsidR="00EB55EA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нашої організації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брали участь і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нших видах допомоги нашим Збройним Силам (плетіння сіток, </w:t>
      </w:r>
      <w:proofErr w:type="spellStart"/>
      <w:r w:rsidRPr="00E07724">
        <w:rPr>
          <w:rFonts w:ascii="Times New Roman" w:hAnsi="Times New Roman" w:cs="Times New Roman"/>
          <w:sz w:val="28"/>
          <w:szCs w:val="28"/>
          <w:lang w:val="uk-UA"/>
        </w:rPr>
        <w:t>донати</w:t>
      </w:r>
      <w:proofErr w:type="spellEnd"/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на купівлю спорядження рідним наших працівників, допомога в приготуванні страв для військових, придбання засобів гігієни, одягу, </w:t>
      </w:r>
      <w:proofErr w:type="spellStart"/>
      <w:r w:rsidRPr="00E07724">
        <w:rPr>
          <w:rFonts w:ascii="Times New Roman" w:hAnsi="Times New Roman" w:cs="Times New Roman"/>
          <w:sz w:val="28"/>
          <w:szCs w:val="28"/>
          <w:lang w:val="uk-UA"/>
        </w:rPr>
        <w:t>смаколиків</w:t>
      </w:r>
      <w:proofErr w:type="spellEnd"/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для медичної роти, що здійснює службу в гарячих точках, плетіння теплих шкарпеток для воїнів тощо).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роботу щодо складання списків пенсіонерів 70 років + для отримання гуманітарних наборів в Прилуцькій міській раді. </w:t>
      </w:r>
    </w:p>
    <w:p w:rsidR="00C80B95" w:rsidRPr="00E07724" w:rsidRDefault="00C80B95" w:rsidP="00C80B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В цьому контексті хочу висловити слова щирої вдячності за допомогу </w:t>
      </w:r>
      <w:proofErr w:type="spellStart"/>
      <w:r w:rsidRPr="00E07724">
        <w:rPr>
          <w:rFonts w:ascii="Times New Roman" w:hAnsi="Times New Roman" w:cs="Times New Roman"/>
          <w:sz w:val="28"/>
          <w:szCs w:val="28"/>
          <w:lang w:val="uk-UA"/>
        </w:rPr>
        <w:t>Заголій</w:t>
      </w:r>
      <w:proofErr w:type="spellEnd"/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Т.С. за організацію допомогу і сприяння в отриманні такої необхідної в цей час допомоги найуразливішим верствам населення — пенсіонерам-працівникам освіти.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Згідно до заяв членів профспілки та відповідно до кошторису надавалася матеріальна допомога. У профспілковій  організації були створені і працювали постійно діючі комісії з охорони праці, з питань соціального захисту, з питань культурно-масової роботи, з питань оздоровлення, ревізійна комісія. Члени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профкому входили до складу комісії  по трудових спорах, комісії з атестації робочих місць, комісії по розробці і контролю за виконанням колективного договору. Робота цих комісій була організована з метою представництва й захисту трудових, соціально-економічних прав та інтересів членів профспілки.</w:t>
      </w:r>
    </w:p>
    <w:p w:rsidR="00C80B95" w:rsidRPr="00E07724" w:rsidRDefault="00C80B95" w:rsidP="00C8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Соціально-економічний захист працівників в умовах пандемії здійснювався шляхом нашої активної підтримки звернень міського комітету Профспілки працівників освіти і науки України до органів влади усіх рівнів, постійного та послідовного відстоювання трудових, соціально-економічних прав та інтересів спілчан.</w:t>
      </w:r>
    </w:p>
    <w:p w:rsidR="00693CB0" w:rsidRPr="00E07724" w:rsidRDefault="00693CB0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За цей звітний період було розглянуто всі подані заяви від членів профспілки установи.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Надавали матеріальну допомогу і тим хто хворів на СО</w:t>
      </w:r>
      <w:r w:rsidR="008376A4" w:rsidRPr="00E07724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-19.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Згідно поданих заяв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(26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шт.) всі члени профспілки отримали матеріальні допомоги.</w:t>
      </w:r>
    </w:p>
    <w:p w:rsidR="00693CB0" w:rsidRPr="00E07724" w:rsidRDefault="00A675FA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За звітний період 1 член профспілки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дорослий та 5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отримували </w:t>
      </w:r>
      <w:proofErr w:type="spellStart"/>
      <w:r w:rsidRPr="00E07724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E07724">
        <w:rPr>
          <w:rFonts w:ascii="Times New Roman" w:hAnsi="Times New Roman" w:cs="Times New Roman"/>
          <w:sz w:val="28"/>
          <w:szCs w:val="28"/>
          <w:lang w:val="uk-UA"/>
        </w:rPr>
        <w:t>-лікувальну путівку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профспі</w:t>
      </w:r>
      <w:r w:rsidR="008376A4" w:rsidRPr="00E07724">
        <w:rPr>
          <w:rFonts w:ascii="Times New Roman" w:hAnsi="Times New Roman" w:cs="Times New Roman"/>
          <w:sz w:val="28"/>
          <w:szCs w:val="28"/>
          <w:lang w:val="uk-UA"/>
        </w:rPr>
        <w:t>лки отримав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пут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івки на ві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дпочинок у Карпати.</w:t>
      </w:r>
    </w:p>
    <w:p w:rsidR="00766688" w:rsidRPr="00E07724" w:rsidRDefault="00A675FA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Кожен рік 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до в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йни, д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ти член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ів профспі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лки закладу б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езкоштовно оздоровлюються в пришкі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льних таборах (з в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йною обставини зм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нились не на користь д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ітей). Профспілкою також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пут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3CB0" w:rsidRPr="00E07724">
        <w:rPr>
          <w:rFonts w:ascii="Times New Roman" w:hAnsi="Times New Roman" w:cs="Times New Roman"/>
          <w:sz w:val="28"/>
          <w:szCs w:val="28"/>
          <w:lang w:val="uk-UA"/>
        </w:rPr>
        <w:t>вки в табори Прикарпаття.</w:t>
      </w:r>
    </w:p>
    <w:p w:rsidR="00766688" w:rsidRPr="00E07724" w:rsidRDefault="00766688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Кожного року до дня працівників освіти члени ПК нагороджуються грамотами та грошовою </w:t>
      </w:r>
      <w:r w:rsidR="00E07724">
        <w:rPr>
          <w:rFonts w:ascii="Times New Roman" w:hAnsi="Times New Roman" w:cs="Times New Roman"/>
          <w:sz w:val="28"/>
          <w:szCs w:val="28"/>
          <w:lang w:val="uk-UA"/>
        </w:rPr>
        <w:t>винагородою</w:t>
      </w:r>
      <w:bookmarkStart w:id="0" w:name="_GoBack"/>
      <w:bookmarkEnd w:id="0"/>
      <w:r w:rsidR="00E07724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за ці 5 років було </w:t>
      </w:r>
      <w:r w:rsidR="00EF10A7" w:rsidRPr="00E07724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r w:rsidR="00E07724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4 працівника. Взагалі відзначені ще 19 членів профспілки.</w:t>
      </w:r>
    </w:p>
    <w:p w:rsidR="00766688" w:rsidRPr="00E07724" w:rsidRDefault="00766688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Раніше новорічні подарунки отримували діти до 14 років, з 2018 року отримують діти до 18 років. Діти-інваліди отримують фруктові новорічні подарунки. 3 2016 року всі члени профспілки отримують новорічні подарунки.</w:t>
      </w:r>
    </w:p>
    <w:p w:rsidR="00766688" w:rsidRPr="00E07724" w:rsidRDefault="006326BF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11 жовтня   2021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 року   наша   профс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пілка   разом  з  іншими   профспі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лками осв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ітніх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заклад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ів  мі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ста  актив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но  долучилася  до  всеукраїнської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акц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за  «Г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у працю»  на  захист  прав  праці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вник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в  та  вимоги 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гідної оплати праці.  Спільно  з 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ншими   небайдужими   громадянами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 ми   висловили   свою   позицію   щодо необхідності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покращ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ення  умов  праці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 та  забезпечення  справедливого  розпод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ілу 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доход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1C5" w:rsidRPr="00E07724" w:rsidRDefault="006326BF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Профспілковий комі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тет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установи також тіс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співпрацює із міським комітетом Профспілки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освіти і 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науки. Часто зверта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ємось за консультаціями і 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порадами. В 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>установі створений профспілк</w:t>
      </w:r>
      <w:r w:rsidR="00766688" w:rsidRPr="00E07724">
        <w:rPr>
          <w:rFonts w:ascii="Times New Roman" w:hAnsi="Times New Roman" w:cs="Times New Roman"/>
          <w:sz w:val="28"/>
          <w:szCs w:val="28"/>
          <w:lang w:val="uk-UA"/>
        </w:rPr>
        <w:t>овий куточок</w:t>
      </w:r>
      <w:r w:rsidRPr="00E07724">
        <w:rPr>
          <w:rFonts w:ascii="Times New Roman" w:hAnsi="Times New Roman" w:cs="Times New Roman"/>
          <w:sz w:val="28"/>
          <w:szCs w:val="28"/>
          <w:lang w:val="uk-UA"/>
        </w:rPr>
        <w:t xml:space="preserve"> де висвітлюється робота профспілки.</w:t>
      </w:r>
    </w:p>
    <w:p w:rsidR="006511C5" w:rsidRPr="00E07724" w:rsidRDefault="006326BF" w:rsidP="00E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724">
        <w:rPr>
          <w:rFonts w:ascii="Times New Roman" w:hAnsi="Times New Roman" w:cs="Times New Roman"/>
          <w:sz w:val="28"/>
          <w:szCs w:val="28"/>
          <w:lang w:val="uk-UA"/>
        </w:rPr>
        <w:t>А оцінку нашої роботи за звітний період нехай дадуть самі члени профспілки, висунуть свої пропозиції, скарги, зауваження щодо роботи профспілкового комітету.</w:t>
      </w:r>
    </w:p>
    <w:p w:rsidR="006511C5" w:rsidRDefault="006511C5" w:rsidP="00EB55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511C5" w:rsidSect="00E077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8D"/>
    <w:multiLevelType w:val="hybridMultilevel"/>
    <w:tmpl w:val="C0CA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3A0E"/>
    <w:multiLevelType w:val="hybridMultilevel"/>
    <w:tmpl w:val="62F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C5B9B"/>
    <w:multiLevelType w:val="hybridMultilevel"/>
    <w:tmpl w:val="762E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68"/>
    <w:rsid w:val="000709FB"/>
    <w:rsid w:val="000B27DB"/>
    <w:rsid w:val="00122EDB"/>
    <w:rsid w:val="00154168"/>
    <w:rsid w:val="00175A40"/>
    <w:rsid w:val="00225F1D"/>
    <w:rsid w:val="002D4AA5"/>
    <w:rsid w:val="00316FBB"/>
    <w:rsid w:val="00317C08"/>
    <w:rsid w:val="00500A09"/>
    <w:rsid w:val="00535CFB"/>
    <w:rsid w:val="005E456F"/>
    <w:rsid w:val="00612ACA"/>
    <w:rsid w:val="006326BF"/>
    <w:rsid w:val="006511C5"/>
    <w:rsid w:val="00693CB0"/>
    <w:rsid w:val="006A4DEA"/>
    <w:rsid w:val="006F1F9F"/>
    <w:rsid w:val="00736991"/>
    <w:rsid w:val="00737DDD"/>
    <w:rsid w:val="00766688"/>
    <w:rsid w:val="007F157B"/>
    <w:rsid w:val="008376A4"/>
    <w:rsid w:val="00857BA3"/>
    <w:rsid w:val="0089756C"/>
    <w:rsid w:val="0099448B"/>
    <w:rsid w:val="00A5553D"/>
    <w:rsid w:val="00A675FA"/>
    <w:rsid w:val="00A95894"/>
    <w:rsid w:val="00AB4DC6"/>
    <w:rsid w:val="00AD6579"/>
    <w:rsid w:val="00C01B6C"/>
    <w:rsid w:val="00C80B95"/>
    <w:rsid w:val="00DA7B67"/>
    <w:rsid w:val="00DB166C"/>
    <w:rsid w:val="00DC0D53"/>
    <w:rsid w:val="00E07724"/>
    <w:rsid w:val="00E245C3"/>
    <w:rsid w:val="00E24C97"/>
    <w:rsid w:val="00EB55EA"/>
    <w:rsid w:val="00EB690F"/>
    <w:rsid w:val="00EF10A7"/>
    <w:rsid w:val="00F6785C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88B2"/>
  <w15:docId w15:val="{76FF716D-8614-4DE7-9F0F-0C7F56A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5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5124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1</cp:lastModifiedBy>
  <cp:revision>10</cp:revision>
  <cp:lastPrinted>2025-04-02T13:20:00Z</cp:lastPrinted>
  <dcterms:created xsi:type="dcterms:W3CDTF">2025-03-06T11:19:00Z</dcterms:created>
  <dcterms:modified xsi:type="dcterms:W3CDTF">2025-04-02T13:21:00Z</dcterms:modified>
</cp:coreProperties>
</file>